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807" w:rsidRPr="00982FF3" w:rsidRDefault="002D2807" w:rsidP="00004CE6">
      <w:pPr>
        <w:jc w:val="center"/>
        <w:rPr>
          <w:rFonts w:ascii="Arial" w:eastAsia="Calibri" w:hAnsi="Arial" w:cs="Arial"/>
          <w:b/>
          <w:sz w:val="24"/>
          <w:szCs w:val="24"/>
        </w:rPr>
      </w:pPr>
      <w:r w:rsidRPr="00982FF3">
        <w:rPr>
          <w:rFonts w:ascii="Arial" w:eastAsia="Calibri" w:hAnsi="Arial" w:cs="Arial"/>
          <w:b/>
          <w:sz w:val="24"/>
          <w:szCs w:val="24"/>
          <w:lang w:val="ru-RU"/>
        </w:rPr>
        <w:t>(</w:t>
      </w:r>
      <w:r w:rsidR="005A6DAB" w:rsidRPr="00982FF3">
        <w:rPr>
          <w:rFonts w:ascii="Arial" w:eastAsia="Calibri" w:hAnsi="Arial" w:cs="Arial"/>
          <w:b/>
          <w:sz w:val="24"/>
          <w:szCs w:val="24"/>
        </w:rPr>
        <w:t>24</w:t>
      </w:r>
      <w:r w:rsidR="007D766D" w:rsidRPr="00982FF3">
        <w:rPr>
          <w:rFonts w:ascii="Arial" w:eastAsia="Calibri" w:hAnsi="Arial" w:cs="Arial"/>
          <w:b/>
          <w:sz w:val="24"/>
          <w:szCs w:val="24"/>
        </w:rPr>
        <w:t xml:space="preserve"> </w:t>
      </w:r>
      <w:r w:rsidR="005A17DA" w:rsidRPr="00982FF3">
        <w:rPr>
          <w:rFonts w:ascii="Arial" w:eastAsia="Calibri" w:hAnsi="Arial" w:cs="Arial"/>
          <w:b/>
          <w:sz w:val="24"/>
          <w:szCs w:val="24"/>
          <w:lang w:val="ru-RU"/>
        </w:rPr>
        <w:t>– 3</w:t>
      </w:r>
      <w:r w:rsidR="005A6DAB" w:rsidRPr="00982FF3">
        <w:rPr>
          <w:rFonts w:ascii="Arial" w:eastAsia="Calibri" w:hAnsi="Arial" w:cs="Arial"/>
          <w:b/>
          <w:sz w:val="24"/>
          <w:szCs w:val="24"/>
        </w:rPr>
        <w:t>0</w:t>
      </w:r>
      <w:r w:rsidR="00B46F30" w:rsidRPr="00982FF3">
        <w:rPr>
          <w:rFonts w:ascii="Arial" w:eastAsia="Calibri" w:hAnsi="Arial" w:cs="Arial"/>
          <w:b/>
          <w:sz w:val="24"/>
          <w:szCs w:val="24"/>
          <w:lang w:val="ru-RU"/>
        </w:rPr>
        <w:t xml:space="preserve"> Мая </w:t>
      </w:r>
      <w:r w:rsidR="005F0A33" w:rsidRPr="00982FF3">
        <w:rPr>
          <w:rFonts w:ascii="Arial" w:eastAsia="Calibri" w:hAnsi="Arial" w:cs="Arial"/>
          <w:b/>
          <w:sz w:val="24"/>
          <w:szCs w:val="24"/>
          <w:lang w:val="ru-RU"/>
        </w:rPr>
        <w:t>2021</w:t>
      </w:r>
      <w:r w:rsidRPr="00982FF3">
        <w:rPr>
          <w:rFonts w:ascii="Arial" w:eastAsia="Calibri" w:hAnsi="Arial" w:cs="Arial"/>
          <w:b/>
          <w:sz w:val="24"/>
          <w:szCs w:val="24"/>
          <w:lang w:val="ru-RU"/>
        </w:rPr>
        <w:t>)</w:t>
      </w:r>
      <w:bookmarkStart w:id="0" w:name="_GoBack"/>
      <w:bookmarkEnd w:id="0"/>
    </w:p>
    <w:sdt>
      <w:sdtPr>
        <w:rPr>
          <w:rFonts w:ascii="Arial" w:eastAsiaTheme="minorHAnsi" w:hAnsi="Arial" w:cs="Arial"/>
          <w:color w:val="auto"/>
          <w:sz w:val="24"/>
          <w:szCs w:val="24"/>
          <w:lang w:eastAsia="en-US"/>
        </w:rPr>
        <w:id w:val="-855493362"/>
        <w:docPartObj>
          <w:docPartGallery w:val="Table of Contents"/>
          <w:docPartUnique/>
        </w:docPartObj>
      </w:sdtPr>
      <w:sdtEndPr>
        <w:rPr>
          <w:b/>
          <w:bCs/>
        </w:rPr>
      </w:sdtEndPr>
      <w:sdtContent>
        <w:p w:rsidR="00390DAE" w:rsidRPr="00982FF3" w:rsidRDefault="005F4157" w:rsidP="00390DAE">
          <w:pPr>
            <w:pStyle w:val="TtulodeTDC"/>
            <w:jc w:val="center"/>
            <w:rPr>
              <w:rFonts w:ascii="Arial" w:hAnsi="Arial" w:cs="Arial"/>
              <w:b/>
              <w:i/>
              <w:color w:val="auto"/>
              <w:sz w:val="24"/>
              <w:szCs w:val="24"/>
              <w:lang w:val="ru-RU"/>
            </w:rPr>
          </w:pPr>
          <w:r w:rsidRPr="00982FF3">
            <w:rPr>
              <w:rFonts w:ascii="Arial" w:hAnsi="Arial" w:cs="Arial"/>
              <w:b/>
              <w:i/>
              <w:color w:val="auto"/>
              <w:sz w:val="24"/>
              <w:szCs w:val="24"/>
              <w:lang w:val="ru-RU"/>
            </w:rPr>
            <w:t>Индекс</w:t>
          </w:r>
        </w:p>
        <w:p w:rsidR="00C1474E" w:rsidRDefault="00390DAE">
          <w:pPr>
            <w:pStyle w:val="TDC1"/>
            <w:tabs>
              <w:tab w:val="right" w:leader="dot" w:pos="9629"/>
            </w:tabs>
            <w:rPr>
              <w:rFonts w:eastAsiaTheme="minorEastAsia"/>
              <w:noProof/>
              <w:lang w:eastAsia="es-ES"/>
            </w:rPr>
          </w:pPr>
          <w:r w:rsidRPr="00982FF3">
            <w:rPr>
              <w:rFonts w:ascii="Arial" w:hAnsi="Arial" w:cs="Arial"/>
              <w:b/>
              <w:bCs/>
              <w:sz w:val="24"/>
              <w:szCs w:val="24"/>
            </w:rPr>
            <w:fldChar w:fldCharType="begin"/>
          </w:r>
          <w:r w:rsidRPr="00982FF3">
            <w:rPr>
              <w:rFonts w:ascii="Arial" w:hAnsi="Arial" w:cs="Arial"/>
              <w:b/>
              <w:bCs/>
              <w:sz w:val="24"/>
              <w:szCs w:val="24"/>
            </w:rPr>
            <w:instrText xml:space="preserve"> TOC \o "1-3" \h \z \u </w:instrText>
          </w:r>
          <w:r w:rsidRPr="00982FF3">
            <w:rPr>
              <w:rFonts w:ascii="Arial" w:hAnsi="Arial" w:cs="Arial"/>
              <w:b/>
              <w:bCs/>
              <w:sz w:val="24"/>
              <w:szCs w:val="24"/>
            </w:rPr>
            <w:fldChar w:fldCharType="separate"/>
          </w:r>
          <w:hyperlink w:anchor="_Toc73348459" w:history="1">
            <w:r w:rsidR="00C1474E" w:rsidRPr="009D63A1">
              <w:rPr>
                <w:rStyle w:val="Hipervnculo"/>
                <w:rFonts w:ascii="Arial" w:hAnsi="Arial" w:cs="Arial"/>
                <w:b/>
                <w:noProof/>
                <w:lang w:val="ru-RU"/>
              </w:rPr>
              <w:t>Главное</w:t>
            </w:r>
            <w:r w:rsidR="00C1474E">
              <w:rPr>
                <w:noProof/>
                <w:webHidden/>
              </w:rPr>
              <w:tab/>
            </w:r>
            <w:r w:rsidR="00C1474E">
              <w:rPr>
                <w:noProof/>
                <w:webHidden/>
              </w:rPr>
              <w:fldChar w:fldCharType="begin"/>
            </w:r>
            <w:r w:rsidR="00C1474E">
              <w:rPr>
                <w:noProof/>
                <w:webHidden/>
              </w:rPr>
              <w:instrText xml:space="preserve"> PAGEREF _Toc73348459 \h </w:instrText>
            </w:r>
            <w:r w:rsidR="00C1474E">
              <w:rPr>
                <w:noProof/>
                <w:webHidden/>
              </w:rPr>
            </w:r>
            <w:r w:rsidR="00C1474E">
              <w:rPr>
                <w:noProof/>
                <w:webHidden/>
              </w:rPr>
              <w:fldChar w:fldCharType="separate"/>
            </w:r>
            <w:r w:rsidR="00C1474E">
              <w:rPr>
                <w:noProof/>
                <w:webHidden/>
              </w:rPr>
              <w:t>2</w:t>
            </w:r>
            <w:r w:rsidR="00C1474E">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60"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Признают на Кубе роль солидарности перед лицом глобальных проблем</w:t>
            </w:r>
            <w:r>
              <w:rPr>
                <w:noProof/>
                <w:webHidden/>
              </w:rPr>
              <w:tab/>
            </w:r>
            <w:r>
              <w:rPr>
                <w:noProof/>
                <w:webHidden/>
              </w:rPr>
              <w:fldChar w:fldCharType="begin"/>
            </w:r>
            <w:r>
              <w:rPr>
                <w:noProof/>
                <w:webHidden/>
              </w:rPr>
              <w:instrText xml:space="preserve"> PAGEREF _Toc73348460 \h </w:instrText>
            </w:r>
            <w:r>
              <w:rPr>
                <w:noProof/>
                <w:webHidden/>
              </w:rPr>
            </w:r>
            <w:r>
              <w:rPr>
                <w:noProof/>
                <w:webHidden/>
              </w:rPr>
              <w:fldChar w:fldCharType="separate"/>
            </w:r>
            <w:r>
              <w:rPr>
                <w:noProof/>
                <w:webHidden/>
              </w:rPr>
              <w:t>2</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61"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Глава МИД о гуманистическом призвании кубинского медицинского сотрудничества</w:t>
            </w:r>
            <w:r>
              <w:rPr>
                <w:noProof/>
                <w:webHidden/>
              </w:rPr>
              <w:tab/>
            </w:r>
            <w:r>
              <w:rPr>
                <w:noProof/>
                <w:webHidden/>
              </w:rPr>
              <w:fldChar w:fldCharType="begin"/>
            </w:r>
            <w:r>
              <w:rPr>
                <w:noProof/>
                <w:webHidden/>
              </w:rPr>
              <w:instrText xml:space="preserve"> PAGEREF _Toc73348461 \h </w:instrText>
            </w:r>
            <w:r>
              <w:rPr>
                <w:noProof/>
                <w:webHidden/>
              </w:rPr>
            </w:r>
            <w:r>
              <w:rPr>
                <w:noProof/>
                <w:webHidden/>
              </w:rPr>
              <w:fldChar w:fldCharType="separate"/>
            </w:r>
            <w:r>
              <w:rPr>
                <w:noProof/>
                <w:webHidden/>
              </w:rPr>
              <w:t>3</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62" w:history="1">
            <w:r w:rsidRPr="009D63A1">
              <w:rPr>
                <w:rStyle w:val="Hipervnculo"/>
                <w:rFonts w:ascii="Wingdings" w:hAnsi="Wingdings" w:cs="Arial"/>
                <w:noProof/>
                <w:lang w:val="ru-RU" w:eastAsia="es-ES"/>
              </w:rPr>
              <w:t></w:t>
            </w:r>
            <w:r>
              <w:rPr>
                <w:rFonts w:eastAsiaTheme="minorEastAsia"/>
                <w:noProof/>
                <w:lang w:eastAsia="es-ES"/>
              </w:rPr>
              <w:tab/>
            </w:r>
            <w:r w:rsidRPr="009D63A1">
              <w:rPr>
                <w:rStyle w:val="Hipervnculo"/>
                <w:rFonts w:cs="Arial"/>
                <w:noProof/>
                <w:lang w:val="ru-RU" w:eastAsia="es-ES"/>
              </w:rPr>
              <w:t>Куба укрепляет увеличение экспорта</w:t>
            </w:r>
            <w:r>
              <w:rPr>
                <w:noProof/>
                <w:webHidden/>
              </w:rPr>
              <w:tab/>
            </w:r>
            <w:r>
              <w:rPr>
                <w:noProof/>
                <w:webHidden/>
              </w:rPr>
              <w:fldChar w:fldCharType="begin"/>
            </w:r>
            <w:r>
              <w:rPr>
                <w:noProof/>
                <w:webHidden/>
              </w:rPr>
              <w:instrText xml:space="preserve"> PAGEREF _Toc73348462 \h </w:instrText>
            </w:r>
            <w:r>
              <w:rPr>
                <w:noProof/>
                <w:webHidden/>
              </w:rPr>
            </w:r>
            <w:r>
              <w:rPr>
                <w:noProof/>
                <w:webHidden/>
              </w:rPr>
              <w:fldChar w:fldCharType="separate"/>
            </w:r>
            <w:r>
              <w:rPr>
                <w:noProof/>
                <w:webHidden/>
              </w:rPr>
              <w:t>4</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63"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Кубинские вузы планируют в сентябре возобновить очные курсы</w:t>
            </w:r>
            <w:r>
              <w:rPr>
                <w:noProof/>
                <w:webHidden/>
              </w:rPr>
              <w:tab/>
            </w:r>
            <w:r>
              <w:rPr>
                <w:noProof/>
                <w:webHidden/>
              </w:rPr>
              <w:fldChar w:fldCharType="begin"/>
            </w:r>
            <w:r>
              <w:rPr>
                <w:noProof/>
                <w:webHidden/>
              </w:rPr>
              <w:instrText xml:space="preserve"> PAGEREF _Toc73348463 \h </w:instrText>
            </w:r>
            <w:r>
              <w:rPr>
                <w:noProof/>
                <w:webHidden/>
              </w:rPr>
            </w:r>
            <w:r>
              <w:rPr>
                <w:noProof/>
                <w:webHidden/>
              </w:rPr>
              <w:fldChar w:fldCharType="separate"/>
            </w:r>
            <w:r>
              <w:rPr>
                <w:noProof/>
                <w:webHidden/>
              </w:rPr>
              <w:t>5</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64"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Президент Кубы получил степень доктора технических наук</w:t>
            </w:r>
            <w:r>
              <w:rPr>
                <w:noProof/>
                <w:webHidden/>
              </w:rPr>
              <w:tab/>
            </w:r>
            <w:r>
              <w:rPr>
                <w:noProof/>
                <w:webHidden/>
              </w:rPr>
              <w:fldChar w:fldCharType="begin"/>
            </w:r>
            <w:r>
              <w:rPr>
                <w:noProof/>
                <w:webHidden/>
              </w:rPr>
              <w:instrText xml:space="preserve"> PAGEREF _Toc73348464 \h </w:instrText>
            </w:r>
            <w:r>
              <w:rPr>
                <w:noProof/>
                <w:webHidden/>
              </w:rPr>
            </w:r>
            <w:r>
              <w:rPr>
                <w:noProof/>
                <w:webHidden/>
              </w:rPr>
              <w:fldChar w:fldCharType="separate"/>
            </w:r>
            <w:r>
              <w:rPr>
                <w:noProof/>
                <w:webHidden/>
              </w:rPr>
              <w:t>6</w:t>
            </w:r>
            <w:r>
              <w:rPr>
                <w:noProof/>
                <w:webHidden/>
              </w:rPr>
              <w:fldChar w:fldCharType="end"/>
            </w:r>
          </w:hyperlink>
        </w:p>
        <w:p w:rsidR="00C1474E" w:rsidRDefault="00C1474E">
          <w:pPr>
            <w:pStyle w:val="TDC1"/>
            <w:tabs>
              <w:tab w:val="right" w:leader="dot" w:pos="9629"/>
            </w:tabs>
            <w:rPr>
              <w:rFonts w:eastAsiaTheme="minorEastAsia"/>
              <w:noProof/>
              <w:lang w:eastAsia="es-ES"/>
            </w:rPr>
          </w:pPr>
          <w:hyperlink w:anchor="_Toc73348465" w:history="1">
            <w:r w:rsidRPr="009D63A1">
              <w:rPr>
                <w:rStyle w:val="Hipervnculo"/>
                <w:rFonts w:ascii="Arial" w:hAnsi="Arial" w:cs="Arial"/>
                <w:b/>
                <w:noProof/>
                <w:lang w:val="ru-RU"/>
              </w:rPr>
              <w:t>Новости о коронавирусе</w:t>
            </w:r>
            <w:r>
              <w:rPr>
                <w:noProof/>
                <w:webHidden/>
              </w:rPr>
              <w:tab/>
            </w:r>
            <w:r>
              <w:rPr>
                <w:noProof/>
                <w:webHidden/>
              </w:rPr>
              <w:fldChar w:fldCharType="begin"/>
            </w:r>
            <w:r>
              <w:rPr>
                <w:noProof/>
                <w:webHidden/>
              </w:rPr>
              <w:instrText xml:space="preserve"> PAGEREF _Toc73348465 \h </w:instrText>
            </w:r>
            <w:r>
              <w:rPr>
                <w:noProof/>
                <w:webHidden/>
              </w:rPr>
            </w:r>
            <w:r>
              <w:rPr>
                <w:noProof/>
                <w:webHidden/>
              </w:rPr>
              <w:fldChar w:fldCharType="separate"/>
            </w:r>
            <w:r>
              <w:rPr>
                <w:noProof/>
                <w:webHidden/>
              </w:rPr>
              <w:t>6</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66"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Новые эпидемиологические меры на Кубе для национальных путешественников</w:t>
            </w:r>
            <w:r>
              <w:rPr>
                <w:noProof/>
                <w:webHidden/>
              </w:rPr>
              <w:tab/>
            </w:r>
            <w:r>
              <w:rPr>
                <w:noProof/>
                <w:webHidden/>
              </w:rPr>
              <w:fldChar w:fldCharType="begin"/>
            </w:r>
            <w:r>
              <w:rPr>
                <w:noProof/>
                <w:webHidden/>
              </w:rPr>
              <w:instrText xml:space="preserve"> PAGEREF _Toc73348466 \h </w:instrText>
            </w:r>
            <w:r>
              <w:rPr>
                <w:noProof/>
                <w:webHidden/>
              </w:rPr>
            </w:r>
            <w:r>
              <w:rPr>
                <w:noProof/>
                <w:webHidden/>
              </w:rPr>
              <w:fldChar w:fldCharType="separate"/>
            </w:r>
            <w:r>
              <w:rPr>
                <w:noProof/>
                <w:webHidden/>
              </w:rPr>
              <w:t>6</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67"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В центральной части Кубы вводится вторая доза вакцины-кандидата</w:t>
            </w:r>
            <w:r>
              <w:rPr>
                <w:noProof/>
                <w:webHidden/>
              </w:rPr>
              <w:tab/>
            </w:r>
            <w:r>
              <w:rPr>
                <w:noProof/>
                <w:webHidden/>
              </w:rPr>
              <w:fldChar w:fldCharType="begin"/>
            </w:r>
            <w:r>
              <w:rPr>
                <w:noProof/>
                <w:webHidden/>
              </w:rPr>
              <w:instrText xml:space="preserve"> PAGEREF _Toc73348467 \h </w:instrText>
            </w:r>
            <w:r>
              <w:rPr>
                <w:noProof/>
                <w:webHidden/>
              </w:rPr>
            </w:r>
            <w:r>
              <w:rPr>
                <w:noProof/>
                <w:webHidden/>
              </w:rPr>
              <w:fldChar w:fldCharType="separate"/>
            </w:r>
            <w:r>
              <w:rPr>
                <w:noProof/>
                <w:webHidden/>
              </w:rPr>
              <w:t>8</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68"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Вакцины-кандидаты Кубы являются надеждой</w:t>
            </w:r>
            <w:r>
              <w:rPr>
                <w:noProof/>
                <w:webHidden/>
              </w:rPr>
              <w:tab/>
            </w:r>
            <w:r>
              <w:rPr>
                <w:noProof/>
                <w:webHidden/>
              </w:rPr>
              <w:fldChar w:fldCharType="begin"/>
            </w:r>
            <w:r>
              <w:rPr>
                <w:noProof/>
                <w:webHidden/>
              </w:rPr>
              <w:instrText xml:space="preserve"> PAGEREF _Toc73348468 \h </w:instrText>
            </w:r>
            <w:r>
              <w:rPr>
                <w:noProof/>
                <w:webHidden/>
              </w:rPr>
            </w:r>
            <w:r>
              <w:rPr>
                <w:noProof/>
                <w:webHidden/>
              </w:rPr>
              <w:fldChar w:fldCharType="separate"/>
            </w:r>
            <w:r>
              <w:rPr>
                <w:noProof/>
                <w:webHidden/>
              </w:rPr>
              <w:t>9</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69"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Куба и Аргентина обменялись мнениями о кандидатах вакцин против КОВИД 19</w:t>
            </w:r>
            <w:r>
              <w:rPr>
                <w:noProof/>
                <w:webHidden/>
              </w:rPr>
              <w:tab/>
            </w:r>
            <w:r>
              <w:rPr>
                <w:noProof/>
                <w:webHidden/>
              </w:rPr>
              <w:fldChar w:fldCharType="begin"/>
            </w:r>
            <w:r>
              <w:rPr>
                <w:noProof/>
                <w:webHidden/>
              </w:rPr>
              <w:instrText xml:space="preserve"> PAGEREF _Toc73348469 \h </w:instrText>
            </w:r>
            <w:r>
              <w:rPr>
                <w:noProof/>
                <w:webHidden/>
              </w:rPr>
            </w:r>
            <w:r>
              <w:rPr>
                <w:noProof/>
                <w:webHidden/>
              </w:rPr>
              <w:fldChar w:fldCharType="separate"/>
            </w:r>
            <w:r>
              <w:rPr>
                <w:noProof/>
                <w:webHidden/>
              </w:rPr>
              <w:t>11</w:t>
            </w:r>
            <w:r>
              <w:rPr>
                <w:noProof/>
                <w:webHidden/>
              </w:rPr>
              <w:fldChar w:fldCharType="end"/>
            </w:r>
          </w:hyperlink>
        </w:p>
        <w:p w:rsidR="00C1474E" w:rsidRDefault="00C1474E">
          <w:pPr>
            <w:pStyle w:val="TDC1"/>
            <w:tabs>
              <w:tab w:val="right" w:leader="dot" w:pos="9629"/>
            </w:tabs>
            <w:rPr>
              <w:rFonts w:eastAsiaTheme="minorEastAsia"/>
              <w:noProof/>
              <w:lang w:eastAsia="es-ES"/>
            </w:rPr>
          </w:pPr>
          <w:hyperlink w:anchor="_Toc73348470" w:history="1">
            <w:r w:rsidRPr="009D63A1">
              <w:rPr>
                <w:rStyle w:val="Hipervnculo"/>
                <w:rFonts w:ascii="Arial" w:hAnsi="Arial" w:cs="Arial"/>
                <w:b/>
                <w:noProof/>
                <w:lang w:val="ru-RU" w:eastAsia="es-ES"/>
              </w:rPr>
              <w:t>Международные отношения</w:t>
            </w:r>
            <w:r>
              <w:rPr>
                <w:noProof/>
                <w:webHidden/>
              </w:rPr>
              <w:tab/>
            </w:r>
            <w:r>
              <w:rPr>
                <w:noProof/>
                <w:webHidden/>
              </w:rPr>
              <w:fldChar w:fldCharType="begin"/>
            </w:r>
            <w:r>
              <w:rPr>
                <w:noProof/>
                <w:webHidden/>
              </w:rPr>
              <w:instrText xml:space="preserve"> PAGEREF _Toc73348470 \h </w:instrText>
            </w:r>
            <w:r>
              <w:rPr>
                <w:noProof/>
                <w:webHidden/>
              </w:rPr>
            </w:r>
            <w:r>
              <w:rPr>
                <w:noProof/>
                <w:webHidden/>
              </w:rPr>
              <w:fldChar w:fldCharType="separate"/>
            </w:r>
            <w:r>
              <w:rPr>
                <w:noProof/>
                <w:webHidden/>
              </w:rPr>
              <w:t>11</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71" w:history="1">
            <w:r w:rsidRPr="009D63A1">
              <w:rPr>
                <w:rStyle w:val="Hipervnculo"/>
                <w:rFonts w:ascii="Wingdings" w:hAnsi="Wingdings" w:cs="Arial"/>
                <w:noProof/>
                <w:lang w:val="ru-RU" w:eastAsia="es-ES"/>
              </w:rPr>
              <w:t></w:t>
            </w:r>
            <w:r>
              <w:rPr>
                <w:rFonts w:eastAsiaTheme="minorEastAsia"/>
                <w:noProof/>
                <w:lang w:eastAsia="es-ES"/>
              </w:rPr>
              <w:tab/>
            </w:r>
            <w:r w:rsidRPr="009D63A1">
              <w:rPr>
                <w:rStyle w:val="Hipervnculo"/>
                <w:noProof/>
                <w:lang w:val="ru-RU"/>
              </w:rPr>
              <w:t>Куба подтверждает солидарность с народами Африки</w:t>
            </w:r>
            <w:r>
              <w:rPr>
                <w:noProof/>
                <w:webHidden/>
              </w:rPr>
              <w:tab/>
            </w:r>
            <w:r>
              <w:rPr>
                <w:noProof/>
                <w:webHidden/>
              </w:rPr>
              <w:fldChar w:fldCharType="begin"/>
            </w:r>
            <w:r>
              <w:rPr>
                <w:noProof/>
                <w:webHidden/>
              </w:rPr>
              <w:instrText xml:space="preserve"> PAGEREF _Toc73348471 \h </w:instrText>
            </w:r>
            <w:r>
              <w:rPr>
                <w:noProof/>
                <w:webHidden/>
              </w:rPr>
            </w:r>
            <w:r>
              <w:rPr>
                <w:noProof/>
                <w:webHidden/>
              </w:rPr>
              <w:fldChar w:fldCharType="separate"/>
            </w:r>
            <w:r>
              <w:rPr>
                <w:noProof/>
                <w:webHidden/>
              </w:rPr>
              <w:t>11</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72"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Куба участвует во всемирной встрече по здоровью</w:t>
            </w:r>
            <w:r>
              <w:rPr>
                <w:noProof/>
                <w:webHidden/>
              </w:rPr>
              <w:tab/>
            </w:r>
            <w:r>
              <w:rPr>
                <w:noProof/>
                <w:webHidden/>
              </w:rPr>
              <w:fldChar w:fldCharType="begin"/>
            </w:r>
            <w:r>
              <w:rPr>
                <w:noProof/>
                <w:webHidden/>
              </w:rPr>
              <w:instrText xml:space="preserve"> PAGEREF _Toc73348472 \h </w:instrText>
            </w:r>
            <w:r>
              <w:rPr>
                <w:noProof/>
                <w:webHidden/>
              </w:rPr>
            </w:r>
            <w:r>
              <w:rPr>
                <w:noProof/>
                <w:webHidden/>
              </w:rPr>
              <w:fldChar w:fldCharType="separate"/>
            </w:r>
            <w:r>
              <w:rPr>
                <w:noProof/>
                <w:webHidden/>
              </w:rPr>
              <w:t>12</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73"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Венгрия и Куба обменялись мнениями об участии женщин</w:t>
            </w:r>
            <w:r>
              <w:rPr>
                <w:noProof/>
                <w:webHidden/>
              </w:rPr>
              <w:tab/>
            </w:r>
            <w:r>
              <w:rPr>
                <w:noProof/>
                <w:webHidden/>
              </w:rPr>
              <w:fldChar w:fldCharType="begin"/>
            </w:r>
            <w:r>
              <w:rPr>
                <w:noProof/>
                <w:webHidden/>
              </w:rPr>
              <w:instrText xml:space="preserve"> PAGEREF _Toc73348473 \h </w:instrText>
            </w:r>
            <w:r>
              <w:rPr>
                <w:noProof/>
                <w:webHidden/>
              </w:rPr>
            </w:r>
            <w:r>
              <w:rPr>
                <w:noProof/>
                <w:webHidden/>
              </w:rPr>
              <w:fldChar w:fldCharType="separate"/>
            </w:r>
            <w:r>
              <w:rPr>
                <w:noProof/>
                <w:webHidden/>
              </w:rPr>
              <w:t>13</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74"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Куба осуждает враждебность США и односторонний список</w:t>
            </w:r>
            <w:r>
              <w:rPr>
                <w:noProof/>
                <w:webHidden/>
              </w:rPr>
              <w:tab/>
            </w:r>
            <w:r>
              <w:rPr>
                <w:noProof/>
                <w:webHidden/>
              </w:rPr>
              <w:fldChar w:fldCharType="begin"/>
            </w:r>
            <w:r>
              <w:rPr>
                <w:noProof/>
                <w:webHidden/>
              </w:rPr>
              <w:instrText xml:space="preserve"> PAGEREF _Toc73348474 \h </w:instrText>
            </w:r>
            <w:r>
              <w:rPr>
                <w:noProof/>
                <w:webHidden/>
              </w:rPr>
            </w:r>
            <w:r>
              <w:rPr>
                <w:noProof/>
                <w:webHidden/>
              </w:rPr>
              <w:fldChar w:fldCharType="separate"/>
            </w:r>
            <w:r>
              <w:rPr>
                <w:noProof/>
                <w:webHidden/>
              </w:rPr>
              <w:t>14</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75"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Посол Кубы в ООН выступил против односторонних списков</w:t>
            </w:r>
            <w:r>
              <w:rPr>
                <w:noProof/>
                <w:webHidden/>
              </w:rPr>
              <w:tab/>
            </w:r>
            <w:r>
              <w:rPr>
                <w:noProof/>
                <w:webHidden/>
              </w:rPr>
              <w:fldChar w:fldCharType="begin"/>
            </w:r>
            <w:r>
              <w:rPr>
                <w:noProof/>
                <w:webHidden/>
              </w:rPr>
              <w:instrText xml:space="preserve"> PAGEREF _Toc73348475 \h </w:instrText>
            </w:r>
            <w:r>
              <w:rPr>
                <w:noProof/>
                <w:webHidden/>
              </w:rPr>
            </w:r>
            <w:r>
              <w:rPr>
                <w:noProof/>
                <w:webHidden/>
              </w:rPr>
              <w:fldChar w:fldCharType="separate"/>
            </w:r>
            <w:r>
              <w:rPr>
                <w:noProof/>
                <w:webHidden/>
              </w:rPr>
              <w:t>15</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76"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Куба отвергает санкции и дестабилизирующие действия против Беларуси</w:t>
            </w:r>
            <w:r>
              <w:rPr>
                <w:noProof/>
                <w:webHidden/>
              </w:rPr>
              <w:tab/>
            </w:r>
            <w:r>
              <w:rPr>
                <w:noProof/>
                <w:webHidden/>
              </w:rPr>
              <w:fldChar w:fldCharType="begin"/>
            </w:r>
            <w:r>
              <w:rPr>
                <w:noProof/>
                <w:webHidden/>
              </w:rPr>
              <w:instrText xml:space="preserve"> PAGEREF _Toc73348476 \h </w:instrText>
            </w:r>
            <w:r>
              <w:rPr>
                <w:noProof/>
                <w:webHidden/>
              </w:rPr>
            </w:r>
            <w:r>
              <w:rPr>
                <w:noProof/>
                <w:webHidden/>
              </w:rPr>
              <w:fldChar w:fldCharType="separate"/>
            </w:r>
            <w:r>
              <w:rPr>
                <w:noProof/>
                <w:webHidden/>
              </w:rPr>
              <w:t>16</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77"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Куба поздравляет президента Сирии с переизбранием</w:t>
            </w:r>
            <w:r>
              <w:rPr>
                <w:noProof/>
                <w:webHidden/>
              </w:rPr>
              <w:tab/>
            </w:r>
            <w:r>
              <w:rPr>
                <w:noProof/>
                <w:webHidden/>
              </w:rPr>
              <w:fldChar w:fldCharType="begin"/>
            </w:r>
            <w:r>
              <w:rPr>
                <w:noProof/>
                <w:webHidden/>
              </w:rPr>
              <w:instrText xml:space="preserve"> PAGEREF _Toc73348477 \h </w:instrText>
            </w:r>
            <w:r>
              <w:rPr>
                <w:noProof/>
                <w:webHidden/>
              </w:rPr>
            </w:r>
            <w:r>
              <w:rPr>
                <w:noProof/>
                <w:webHidden/>
              </w:rPr>
              <w:fldChar w:fldCharType="separate"/>
            </w:r>
            <w:r>
              <w:rPr>
                <w:noProof/>
                <w:webHidden/>
              </w:rPr>
              <w:t>17</w:t>
            </w:r>
            <w:r>
              <w:rPr>
                <w:noProof/>
                <w:webHidden/>
              </w:rPr>
              <w:fldChar w:fldCharType="end"/>
            </w:r>
          </w:hyperlink>
        </w:p>
        <w:p w:rsidR="00C1474E" w:rsidRDefault="00C1474E">
          <w:pPr>
            <w:pStyle w:val="TDC1"/>
            <w:tabs>
              <w:tab w:val="right" w:leader="dot" w:pos="9629"/>
            </w:tabs>
            <w:rPr>
              <w:rFonts w:eastAsiaTheme="minorEastAsia"/>
              <w:noProof/>
              <w:lang w:eastAsia="es-ES"/>
            </w:rPr>
          </w:pPr>
          <w:hyperlink w:anchor="_Toc73348478" w:history="1">
            <w:r w:rsidRPr="009D63A1">
              <w:rPr>
                <w:rStyle w:val="Hipervnculo"/>
                <w:rFonts w:ascii="Arial" w:hAnsi="Arial" w:cs="Arial"/>
                <w:b/>
                <w:noProof/>
                <w:lang w:val="ru-RU" w:eastAsia="es-ES"/>
              </w:rPr>
              <w:t>Экономическая и торговая блокада США против Кубы</w:t>
            </w:r>
            <w:r>
              <w:rPr>
                <w:noProof/>
                <w:webHidden/>
              </w:rPr>
              <w:tab/>
            </w:r>
            <w:r>
              <w:rPr>
                <w:noProof/>
                <w:webHidden/>
              </w:rPr>
              <w:fldChar w:fldCharType="begin"/>
            </w:r>
            <w:r>
              <w:rPr>
                <w:noProof/>
                <w:webHidden/>
              </w:rPr>
              <w:instrText xml:space="preserve"> PAGEREF _Toc73348478 \h </w:instrText>
            </w:r>
            <w:r>
              <w:rPr>
                <w:noProof/>
                <w:webHidden/>
              </w:rPr>
            </w:r>
            <w:r>
              <w:rPr>
                <w:noProof/>
                <w:webHidden/>
              </w:rPr>
              <w:fldChar w:fldCharType="separate"/>
            </w:r>
            <w:r>
              <w:rPr>
                <w:noProof/>
                <w:webHidden/>
              </w:rPr>
              <w:t>18</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79"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Интеллектуалы и активисты выступают в Париже против блокады Кубы</w:t>
            </w:r>
            <w:r>
              <w:rPr>
                <w:noProof/>
                <w:webHidden/>
              </w:rPr>
              <w:tab/>
            </w:r>
            <w:r>
              <w:rPr>
                <w:noProof/>
                <w:webHidden/>
              </w:rPr>
              <w:fldChar w:fldCharType="begin"/>
            </w:r>
            <w:r>
              <w:rPr>
                <w:noProof/>
                <w:webHidden/>
              </w:rPr>
              <w:instrText xml:space="preserve"> PAGEREF _Toc73348479 \h </w:instrText>
            </w:r>
            <w:r>
              <w:rPr>
                <w:noProof/>
                <w:webHidden/>
              </w:rPr>
            </w:r>
            <w:r>
              <w:rPr>
                <w:noProof/>
                <w:webHidden/>
              </w:rPr>
              <w:fldChar w:fldCharType="separate"/>
            </w:r>
            <w:r>
              <w:rPr>
                <w:noProof/>
                <w:webHidden/>
              </w:rPr>
              <w:t>18</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80"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Международные караваны солидарности с Кубой</w:t>
            </w:r>
            <w:r>
              <w:rPr>
                <w:noProof/>
                <w:webHidden/>
              </w:rPr>
              <w:tab/>
            </w:r>
            <w:r>
              <w:rPr>
                <w:noProof/>
                <w:webHidden/>
              </w:rPr>
              <w:fldChar w:fldCharType="begin"/>
            </w:r>
            <w:r>
              <w:rPr>
                <w:noProof/>
                <w:webHidden/>
              </w:rPr>
              <w:instrText xml:space="preserve"> PAGEREF _Toc73348480 \h </w:instrText>
            </w:r>
            <w:r>
              <w:rPr>
                <w:noProof/>
                <w:webHidden/>
              </w:rPr>
            </w:r>
            <w:r>
              <w:rPr>
                <w:noProof/>
                <w:webHidden/>
              </w:rPr>
              <w:fldChar w:fldCharType="separate"/>
            </w:r>
            <w:r>
              <w:rPr>
                <w:noProof/>
                <w:webHidden/>
              </w:rPr>
              <w:t>19</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81"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Неизменная политика и санкции США против Кубы</w:t>
            </w:r>
            <w:r>
              <w:rPr>
                <w:noProof/>
                <w:webHidden/>
              </w:rPr>
              <w:tab/>
            </w:r>
            <w:r>
              <w:rPr>
                <w:noProof/>
                <w:webHidden/>
              </w:rPr>
              <w:fldChar w:fldCharType="begin"/>
            </w:r>
            <w:r>
              <w:rPr>
                <w:noProof/>
                <w:webHidden/>
              </w:rPr>
              <w:instrText xml:space="preserve"> PAGEREF _Toc73348481 \h </w:instrText>
            </w:r>
            <w:r>
              <w:rPr>
                <w:noProof/>
                <w:webHidden/>
              </w:rPr>
            </w:r>
            <w:r>
              <w:rPr>
                <w:noProof/>
                <w:webHidden/>
              </w:rPr>
              <w:fldChar w:fldCharType="separate"/>
            </w:r>
            <w:r>
              <w:rPr>
                <w:noProof/>
                <w:webHidden/>
              </w:rPr>
              <w:t>20</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82"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Международная конфедерация призывает США отменить блокаду Кубы</w:t>
            </w:r>
            <w:r>
              <w:rPr>
                <w:noProof/>
                <w:webHidden/>
              </w:rPr>
              <w:tab/>
            </w:r>
            <w:r>
              <w:rPr>
                <w:noProof/>
                <w:webHidden/>
              </w:rPr>
              <w:fldChar w:fldCharType="begin"/>
            </w:r>
            <w:r>
              <w:rPr>
                <w:noProof/>
                <w:webHidden/>
              </w:rPr>
              <w:instrText xml:space="preserve"> PAGEREF _Toc73348482 \h </w:instrText>
            </w:r>
            <w:r>
              <w:rPr>
                <w:noProof/>
                <w:webHidden/>
              </w:rPr>
            </w:r>
            <w:r>
              <w:rPr>
                <w:noProof/>
                <w:webHidden/>
              </w:rPr>
              <w:fldChar w:fldCharType="separate"/>
            </w:r>
            <w:r>
              <w:rPr>
                <w:noProof/>
                <w:webHidden/>
              </w:rPr>
              <w:t>21</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83"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Миллионные потери в системе связи из-за блокады США</w:t>
            </w:r>
            <w:r>
              <w:rPr>
                <w:noProof/>
                <w:webHidden/>
              </w:rPr>
              <w:tab/>
            </w:r>
            <w:r>
              <w:rPr>
                <w:noProof/>
                <w:webHidden/>
              </w:rPr>
              <w:fldChar w:fldCharType="begin"/>
            </w:r>
            <w:r>
              <w:rPr>
                <w:noProof/>
                <w:webHidden/>
              </w:rPr>
              <w:instrText xml:space="preserve"> PAGEREF _Toc73348483 \h </w:instrText>
            </w:r>
            <w:r>
              <w:rPr>
                <w:noProof/>
                <w:webHidden/>
              </w:rPr>
            </w:r>
            <w:r>
              <w:rPr>
                <w:noProof/>
                <w:webHidden/>
              </w:rPr>
              <w:fldChar w:fldCharType="separate"/>
            </w:r>
            <w:r>
              <w:rPr>
                <w:noProof/>
                <w:webHidden/>
              </w:rPr>
              <w:t>22</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84"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Кубинские парламентарии проведут встречу против северной блокады</w:t>
            </w:r>
            <w:r>
              <w:rPr>
                <w:noProof/>
                <w:webHidden/>
              </w:rPr>
              <w:tab/>
            </w:r>
            <w:r>
              <w:rPr>
                <w:noProof/>
                <w:webHidden/>
              </w:rPr>
              <w:fldChar w:fldCharType="begin"/>
            </w:r>
            <w:r>
              <w:rPr>
                <w:noProof/>
                <w:webHidden/>
              </w:rPr>
              <w:instrText xml:space="preserve"> PAGEREF _Toc73348484 \h </w:instrText>
            </w:r>
            <w:r>
              <w:rPr>
                <w:noProof/>
                <w:webHidden/>
              </w:rPr>
            </w:r>
            <w:r>
              <w:rPr>
                <w:noProof/>
                <w:webHidden/>
              </w:rPr>
              <w:fldChar w:fldCharType="separate"/>
            </w:r>
            <w:r>
              <w:rPr>
                <w:noProof/>
                <w:webHidden/>
              </w:rPr>
              <w:t>23</w:t>
            </w:r>
            <w:r>
              <w:rPr>
                <w:noProof/>
                <w:webHidden/>
              </w:rPr>
              <w:fldChar w:fldCharType="end"/>
            </w:r>
          </w:hyperlink>
        </w:p>
        <w:p w:rsidR="00C1474E" w:rsidRDefault="00C1474E">
          <w:pPr>
            <w:pStyle w:val="TDC1"/>
            <w:tabs>
              <w:tab w:val="right" w:leader="dot" w:pos="9629"/>
            </w:tabs>
            <w:rPr>
              <w:rFonts w:eastAsiaTheme="minorEastAsia"/>
              <w:noProof/>
              <w:lang w:eastAsia="es-ES"/>
            </w:rPr>
          </w:pPr>
          <w:hyperlink w:anchor="_Toc73348485" w:history="1">
            <w:r w:rsidRPr="009D63A1">
              <w:rPr>
                <w:rStyle w:val="Hipervnculo"/>
                <w:rFonts w:ascii="Arial" w:hAnsi="Arial" w:cs="Arial"/>
                <w:b/>
                <w:noProof/>
                <w:lang w:val="ru-RU" w:eastAsia="es-ES"/>
              </w:rPr>
              <w:t>Двусторонние отношения</w:t>
            </w:r>
            <w:r>
              <w:rPr>
                <w:noProof/>
                <w:webHidden/>
              </w:rPr>
              <w:tab/>
            </w:r>
            <w:r>
              <w:rPr>
                <w:noProof/>
                <w:webHidden/>
              </w:rPr>
              <w:fldChar w:fldCharType="begin"/>
            </w:r>
            <w:r>
              <w:rPr>
                <w:noProof/>
                <w:webHidden/>
              </w:rPr>
              <w:instrText xml:space="preserve"> PAGEREF _Toc73348485 \h </w:instrText>
            </w:r>
            <w:r>
              <w:rPr>
                <w:noProof/>
                <w:webHidden/>
              </w:rPr>
            </w:r>
            <w:r>
              <w:rPr>
                <w:noProof/>
                <w:webHidden/>
              </w:rPr>
              <w:fldChar w:fldCharType="separate"/>
            </w:r>
            <w:r>
              <w:rPr>
                <w:noProof/>
                <w:webHidden/>
              </w:rPr>
              <w:t>24</w:t>
            </w:r>
            <w:r>
              <w:rPr>
                <w:noProof/>
                <w:webHidden/>
              </w:rPr>
              <w:fldChar w:fldCharType="end"/>
            </w:r>
          </w:hyperlink>
        </w:p>
        <w:p w:rsidR="00C1474E" w:rsidRDefault="00C1474E">
          <w:pPr>
            <w:pStyle w:val="TDC2"/>
            <w:tabs>
              <w:tab w:val="left" w:pos="660"/>
              <w:tab w:val="right" w:leader="dot" w:pos="9629"/>
            </w:tabs>
            <w:rPr>
              <w:rFonts w:eastAsiaTheme="minorEastAsia"/>
              <w:noProof/>
              <w:lang w:eastAsia="es-ES"/>
            </w:rPr>
          </w:pPr>
          <w:hyperlink w:anchor="_Toc73348486" w:history="1">
            <w:r w:rsidRPr="009D63A1">
              <w:rPr>
                <w:rStyle w:val="Hipervnculo"/>
                <w:rFonts w:ascii="Wingdings" w:hAnsi="Wingdings"/>
                <w:noProof/>
                <w:lang w:val="ru-RU"/>
              </w:rPr>
              <w:t></w:t>
            </w:r>
            <w:r>
              <w:rPr>
                <w:rFonts w:eastAsiaTheme="minorEastAsia"/>
                <w:noProof/>
                <w:lang w:eastAsia="es-ES"/>
              </w:rPr>
              <w:tab/>
            </w:r>
            <w:r w:rsidRPr="009D63A1">
              <w:rPr>
                <w:rStyle w:val="Hipervnculo"/>
                <w:noProof/>
                <w:lang w:val="ru-RU"/>
              </w:rPr>
              <w:t>Аэрофлот начинает полеты на кубинский курорт</w:t>
            </w:r>
            <w:r>
              <w:rPr>
                <w:noProof/>
                <w:webHidden/>
              </w:rPr>
              <w:tab/>
            </w:r>
            <w:r>
              <w:rPr>
                <w:noProof/>
                <w:webHidden/>
              </w:rPr>
              <w:fldChar w:fldCharType="begin"/>
            </w:r>
            <w:r>
              <w:rPr>
                <w:noProof/>
                <w:webHidden/>
              </w:rPr>
              <w:instrText xml:space="preserve"> PAGEREF _Toc73348486 \h </w:instrText>
            </w:r>
            <w:r>
              <w:rPr>
                <w:noProof/>
                <w:webHidden/>
              </w:rPr>
            </w:r>
            <w:r>
              <w:rPr>
                <w:noProof/>
                <w:webHidden/>
              </w:rPr>
              <w:fldChar w:fldCharType="separate"/>
            </w:r>
            <w:r>
              <w:rPr>
                <w:noProof/>
                <w:webHidden/>
              </w:rPr>
              <w:t>24</w:t>
            </w:r>
            <w:r>
              <w:rPr>
                <w:noProof/>
                <w:webHidden/>
              </w:rPr>
              <w:fldChar w:fldCharType="end"/>
            </w:r>
          </w:hyperlink>
        </w:p>
        <w:p w:rsidR="00A50A02" w:rsidRPr="00982FF3" w:rsidRDefault="00390DAE" w:rsidP="00DD5235">
          <w:pPr>
            <w:rPr>
              <w:rFonts w:ascii="Arial" w:hAnsi="Arial" w:cs="Arial"/>
              <w:b/>
              <w:bCs/>
              <w:sz w:val="24"/>
              <w:szCs w:val="24"/>
            </w:rPr>
          </w:pPr>
          <w:r w:rsidRPr="00982FF3">
            <w:rPr>
              <w:rFonts w:ascii="Arial" w:hAnsi="Arial" w:cs="Arial"/>
              <w:b/>
              <w:bCs/>
              <w:sz w:val="24"/>
              <w:szCs w:val="24"/>
            </w:rPr>
            <w:fldChar w:fldCharType="end"/>
          </w:r>
        </w:p>
        <w:p w:rsidR="00390DAE" w:rsidRPr="00982FF3" w:rsidRDefault="00C1474E" w:rsidP="00DD5235">
          <w:pPr>
            <w:rPr>
              <w:rFonts w:ascii="Arial" w:hAnsi="Arial" w:cs="Arial"/>
              <w:b/>
              <w:bCs/>
              <w:sz w:val="24"/>
              <w:szCs w:val="24"/>
            </w:rPr>
          </w:pPr>
        </w:p>
      </w:sdtContent>
    </w:sdt>
    <w:tbl>
      <w:tblPr>
        <w:tblStyle w:val="Tablaconcuadrcula"/>
        <w:tblW w:w="0" w:type="auto"/>
        <w:jc w:val="center"/>
        <w:tblLook w:val="04A0" w:firstRow="1" w:lastRow="0" w:firstColumn="1" w:lastColumn="0" w:noHBand="0" w:noVBand="1"/>
      </w:tblPr>
      <w:tblGrid>
        <w:gridCol w:w="9456"/>
      </w:tblGrid>
      <w:tr w:rsidR="00114327" w:rsidRPr="00982FF3" w:rsidTr="007755DA">
        <w:trPr>
          <w:trHeight w:val="166"/>
          <w:jc w:val="center"/>
        </w:trPr>
        <w:tc>
          <w:tcPr>
            <w:tcW w:w="9456" w:type="dxa"/>
          </w:tcPr>
          <w:p w:rsidR="00114327" w:rsidRPr="00982FF3" w:rsidRDefault="00114327" w:rsidP="004C4964">
            <w:pPr>
              <w:pStyle w:val="Ttulo1"/>
              <w:jc w:val="center"/>
              <w:outlineLvl w:val="0"/>
              <w:rPr>
                <w:rFonts w:ascii="Arial" w:hAnsi="Arial" w:cs="Arial"/>
                <w:b/>
                <w:sz w:val="24"/>
                <w:szCs w:val="24"/>
              </w:rPr>
            </w:pPr>
            <w:bookmarkStart w:id="1" w:name="_Toc73348459"/>
            <w:r w:rsidRPr="00982FF3">
              <w:rPr>
                <w:rFonts w:ascii="Arial" w:hAnsi="Arial" w:cs="Arial"/>
                <w:b/>
                <w:color w:val="auto"/>
                <w:sz w:val="24"/>
                <w:szCs w:val="24"/>
                <w:lang w:val="ru-RU"/>
              </w:rPr>
              <w:lastRenderedPageBreak/>
              <w:t>Главное</w:t>
            </w:r>
            <w:bookmarkEnd w:id="1"/>
          </w:p>
        </w:tc>
      </w:tr>
    </w:tbl>
    <w:p w:rsidR="00387C06" w:rsidRPr="00982FF3" w:rsidRDefault="00387C06" w:rsidP="006C1266">
      <w:pPr>
        <w:spacing w:after="0" w:line="240" w:lineRule="auto"/>
        <w:jc w:val="both"/>
        <w:rPr>
          <w:rFonts w:ascii="Arial" w:hAnsi="Arial" w:cs="Arial"/>
          <w:sz w:val="16"/>
          <w:szCs w:val="24"/>
          <w:lang w:val="ru-RU"/>
        </w:rPr>
      </w:pPr>
    </w:p>
    <w:p w:rsidR="0078774D" w:rsidRPr="00982FF3" w:rsidRDefault="00C515E3" w:rsidP="00C515E3">
      <w:pPr>
        <w:pStyle w:val="Ttulo2"/>
        <w:numPr>
          <w:ilvl w:val="0"/>
          <w:numId w:val="29"/>
        </w:numPr>
        <w:spacing w:line="240" w:lineRule="auto"/>
        <w:rPr>
          <w:lang w:val="ru-RU"/>
        </w:rPr>
      </w:pPr>
      <w:bookmarkStart w:id="2" w:name="_Toc73348460"/>
      <w:r w:rsidRPr="00982FF3">
        <w:rPr>
          <w:lang w:val="ru-RU"/>
        </w:rPr>
        <w:t>Признают на Кубе роль солидарности перед лицом глобальных проблем</w:t>
      </w:r>
      <w:bookmarkEnd w:id="2"/>
    </w:p>
    <w:p w:rsidR="00E562DB" w:rsidRPr="00982FF3" w:rsidRDefault="00FE1AB9" w:rsidP="00E562DB">
      <w:pPr>
        <w:spacing w:line="276" w:lineRule="auto"/>
        <w:jc w:val="center"/>
        <w:rPr>
          <w:rFonts w:ascii="Arial" w:hAnsi="Arial" w:cs="Arial"/>
          <w:sz w:val="24"/>
          <w:szCs w:val="24"/>
          <w:lang w:val="ru-RU" w:eastAsia="es-ES"/>
        </w:rPr>
      </w:pPr>
      <w:r w:rsidRPr="00982FF3">
        <w:rPr>
          <w:noProof/>
          <w:lang w:eastAsia="es-ES"/>
        </w:rPr>
        <mc:AlternateContent>
          <mc:Choice Requires="wps">
            <w:drawing>
              <wp:inline distT="0" distB="0" distL="0" distR="0">
                <wp:extent cx="307340" cy="307340"/>
                <wp:effectExtent l="0" t="0" r="0" b="0"/>
                <wp:docPr id="1" name="Rectángulo 1" descr="https://ruso.prensa-latina.cu/images/pl-ru/2021/04/mayo-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CBC7D0" id="Rectángulo 1" o:spid="_x0000_s1026" alt="https://ruso.prensa-latina.cu/images/pl-ru/2021/04/mayo-1.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" filled="f" stroked="f">
                <o:lock v:ext="edit" aspectratio="t"/>
                <w10:anchorlock/>
              </v:rect>
            </w:pict>
          </mc:Fallback>
        </mc:AlternateContent>
      </w:r>
      <w:r w:rsidR="00C515E3" w:rsidRPr="00982FF3">
        <w:rPr>
          <w:rFonts w:ascii="Arial" w:hAnsi="Arial" w:cs="Arial"/>
          <w:noProof/>
          <w:sz w:val="24"/>
          <w:szCs w:val="24"/>
          <w:lang w:eastAsia="es-ES"/>
        </w:rPr>
        <w:drawing>
          <wp:inline distT="0" distB="0" distL="0" distR="0">
            <wp:extent cx="2992120" cy="19894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2120" cy="1989455"/>
                    </a:xfrm>
                    <a:prstGeom prst="rect">
                      <a:avLst/>
                    </a:prstGeom>
                    <a:noFill/>
                    <a:ln>
                      <a:noFill/>
                    </a:ln>
                  </pic:spPr>
                </pic:pic>
              </a:graphicData>
            </a:graphic>
          </wp:inline>
        </w:drawing>
      </w:r>
    </w:p>
    <w:p w:rsidR="00C515E3" w:rsidRPr="00982FF3" w:rsidRDefault="00DA20DE" w:rsidP="00C515E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 xml:space="preserve">Гавана, </w:t>
      </w:r>
      <w:r w:rsidR="00C515E3" w:rsidRPr="00982FF3">
        <w:rPr>
          <w:rFonts w:ascii="Arial" w:hAnsi="Arial" w:cs="Arial"/>
          <w:sz w:val="24"/>
          <w:szCs w:val="24"/>
          <w:lang w:val="ru-RU" w:eastAsia="es-ES"/>
        </w:rPr>
        <w:t>24</w:t>
      </w:r>
      <w:r w:rsidRPr="00982FF3">
        <w:rPr>
          <w:rFonts w:ascii="Arial" w:hAnsi="Arial" w:cs="Arial"/>
          <w:sz w:val="24"/>
          <w:szCs w:val="24"/>
          <w:lang w:val="ru-RU" w:eastAsia="es-ES"/>
        </w:rPr>
        <w:t xml:space="preserve"> мая</w:t>
      </w:r>
      <w:r w:rsidR="00A50A02" w:rsidRPr="00982FF3">
        <w:rPr>
          <w:rFonts w:ascii="Arial" w:hAnsi="Arial" w:cs="Arial"/>
          <w:sz w:val="24"/>
          <w:szCs w:val="24"/>
          <w:lang w:val="ru-RU" w:eastAsia="es-ES"/>
        </w:rPr>
        <w:t>.</w:t>
      </w:r>
      <w:r w:rsidRPr="00982FF3">
        <w:rPr>
          <w:rFonts w:ascii="Arial" w:hAnsi="Arial" w:cs="Arial"/>
          <w:sz w:val="24"/>
          <w:szCs w:val="24"/>
          <w:lang w:val="ru-RU" w:eastAsia="es-ES"/>
        </w:rPr>
        <w:t xml:space="preserve"> </w:t>
      </w:r>
      <w:r w:rsidR="00C515E3" w:rsidRPr="00982FF3">
        <w:rPr>
          <w:rFonts w:ascii="Arial" w:hAnsi="Arial" w:cs="Arial"/>
          <w:sz w:val="24"/>
          <w:szCs w:val="24"/>
          <w:lang w:val="ru-RU" w:eastAsia="es-ES"/>
        </w:rPr>
        <w:t>Президент Кубы Мигель Диас-Канель подчеркнул важность солидарности и сотрудничества для преодоления таких проблем, как пандемия КОВИД-19.</w:t>
      </w:r>
    </w:p>
    <w:p w:rsidR="00C515E3" w:rsidRPr="00982FF3" w:rsidRDefault="00C515E3" w:rsidP="00C515E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своем официальном аккаунте в Твиттере президент обозначил "гуманистическое значение" этой поддержки для народов и вспомнил исторического лидера революции Фиделя Кастро, который проложил путь для международного сотрудничества острова в этом секторе, отправив первые бригады в Алжир 23 мая 1963 года.</w:t>
      </w:r>
    </w:p>
    <w:p w:rsidR="00C515E3" w:rsidRPr="00982FF3" w:rsidRDefault="00C515E3" w:rsidP="00C515E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"Жизнь показывает, что если нет солидарности и сотрудничеств, если нет государственной политики, ориентированной, в первую очередь, на людей, очень сложно преодолеть такие сложные проблемы, как пандемия", - написал глава государства.</w:t>
      </w:r>
    </w:p>
    <w:p w:rsidR="00C515E3" w:rsidRPr="00982FF3" w:rsidRDefault="00C515E3" w:rsidP="00C515E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Диас-Канель признал членов контингента врачей Генри Рива, специализирующихся на чрезвычайных ситуациях и серьезных эпидемиях, которые, в 57 группах, поддержали 40 стран и территорий в борьбе с чрезвычайной ситуацией здравоохранении.</w:t>
      </w:r>
    </w:p>
    <w:p w:rsidR="00C515E3" w:rsidRPr="00982FF3" w:rsidRDefault="00C515E3" w:rsidP="00C515E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Согласно веб-сайту Министерства здравоохранения Кубы, эти 58 лет сотрудничества отмечены принципами добровольности, гуманизма и "обмена тем, что у нас есть".</w:t>
      </w:r>
    </w:p>
    <w:p w:rsidR="00C515E3" w:rsidRPr="00982FF3" w:rsidRDefault="00C515E3" w:rsidP="00C515E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Более 400 тысяч кубинских специалистов, работая в 164 странах, предоставили свои услуги более 2,46 миллионам человек.</w:t>
      </w:r>
    </w:p>
    <w:p w:rsidR="00C515E3" w:rsidRPr="00982FF3" w:rsidRDefault="00C515E3" w:rsidP="00C515E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Врачи за почти шесть десятилетий работы провели более 14 миллионов 500 тысяч операций, приняли 4 миллиона 570 тысяч родов и спасли 8 миллионов 700 тысяч жизней.</w:t>
      </w:r>
    </w:p>
    <w:p w:rsidR="0078774D" w:rsidRPr="00982FF3" w:rsidRDefault="00C515E3" w:rsidP="00C515E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lastRenderedPageBreak/>
        <w:t>В настоящее время 28 705 работников отрасли работают в 63 государствах, особенно в Венесуэле, где работает более 20 000 коллаборационистов.</w:t>
      </w:r>
      <w:r w:rsidR="0078774D" w:rsidRPr="00982FF3">
        <w:rPr>
          <w:rFonts w:ascii="Arial" w:hAnsi="Arial" w:cs="Arial"/>
          <w:sz w:val="24"/>
          <w:szCs w:val="24"/>
          <w:lang w:val="ru-RU" w:eastAsia="es-ES"/>
        </w:rPr>
        <w:t xml:space="preserve"> (Пренса Латина)</w:t>
      </w:r>
    </w:p>
    <w:p w:rsidR="00143BF8" w:rsidRPr="00982FF3" w:rsidRDefault="00143BF8" w:rsidP="001C7CBC">
      <w:pPr>
        <w:spacing w:line="276" w:lineRule="auto"/>
        <w:jc w:val="both"/>
        <w:rPr>
          <w:rFonts w:ascii="Arial" w:hAnsi="Arial" w:cs="Arial"/>
          <w:sz w:val="16"/>
          <w:szCs w:val="24"/>
          <w:lang w:val="ru-RU" w:eastAsia="es-ES"/>
        </w:rPr>
      </w:pPr>
    </w:p>
    <w:p w:rsidR="00311DF9" w:rsidRPr="00982FF3" w:rsidRDefault="00491F03" w:rsidP="00491F03">
      <w:pPr>
        <w:pStyle w:val="Ttulo2"/>
        <w:numPr>
          <w:ilvl w:val="0"/>
          <w:numId w:val="29"/>
        </w:numPr>
        <w:rPr>
          <w:lang w:val="ru-RU"/>
        </w:rPr>
      </w:pPr>
      <w:bookmarkStart w:id="3" w:name="_Toc73348461"/>
      <w:r w:rsidRPr="00982FF3">
        <w:rPr>
          <w:lang w:val="ru-RU"/>
        </w:rPr>
        <w:t>Глава МИД о гуманистическом призвании кубинского медицинского сотрудничества</w:t>
      </w:r>
      <w:bookmarkEnd w:id="3"/>
    </w:p>
    <w:p w:rsidR="00311DF9" w:rsidRPr="00982FF3" w:rsidRDefault="00491F03" w:rsidP="00121AFE">
      <w:pPr>
        <w:spacing w:line="276" w:lineRule="auto"/>
        <w:jc w:val="center"/>
        <w:rPr>
          <w:rFonts w:ascii="Arial" w:hAnsi="Arial" w:cs="Arial"/>
          <w:sz w:val="16"/>
          <w:szCs w:val="24"/>
          <w:lang w:val="ru-RU" w:eastAsia="es-ES"/>
        </w:rPr>
      </w:pPr>
      <w:r w:rsidRPr="00982FF3">
        <w:rPr>
          <w:rFonts w:ascii="Arial" w:hAnsi="Arial" w:cs="Arial"/>
          <w:noProof/>
          <w:sz w:val="16"/>
          <w:szCs w:val="24"/>
          <w:lang w:eastAsia="es-ES"/>
        </w:rPr>
        <w:drawing>
          <wp:inline distT="0" distB="0" distL="0" distR="0">
            <wp:extent cx="2720188" cy="1810571"/>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ba-salva-vidas.jpg"/>
                    <pic:cNvPicPr/>
                  </pic:nvPicPr>
                  <pic:blipFill>
                    <a:blip r:embed="rId10">
                      <a:extLst>
                        <a:ext uri="{28A0092B-C50C-407E-A947-70E740481C1C}">
                          <a14:useLocalDpi xmlns:a14="http://schemas.microsoft.com/office/drawing/2010/main" val="0"/>
                        </a:ext>
                      </a:extLst>
                    </a:blip>
                    <a:stretch>
                      <a:fillRect/>
                    </a:stretch>
                  </pic:blipFill>
                  <pic:spPr>
                    <a:xfrm>
                      <a:off x="0" y="0"/>
                      <a:ext cx="2732051" cy="1818467"/>
                    </a:xfrm>
                    <a:prstGeom prst="rect">
                      <a:avLst/>
                    </a:prstGeom>
                  </pic:spPr>
                </pic:pic>
              </a:graphicData>
            </a:graphic>
          </wp:inline>
        </w:drawing>
      </w:r>
    </w:p>
    <w:p w:rsidR="00491F03" w:rsidRPr="00982FF3" w:rsidRDefault="00AA5870" w:rsidP="00491F0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 xml:space="preserve">Гавана, </w:t>
      </w:r>
      <w:r w:rsidR="009A1CD5" w:rsidRPr="00982FF3">
        <w:rPr>
          <w:rFonts w:ascii="Arial" w:hAnsi="Arial" w:cs="Arial"/>
          <w:sz w:val="24"/>
          <w:szCs w:val="24"/>
          <w:lang w:val="ru-RU" w:eastAsia="es-ES"/>
        </w:rPr>
        <w:t>2</w:t>
      </w:r>
      <w:r w:rsidR="00491F03" w:rsidRPr="00982FF3">
        <w:rPr>
          <w:rFonts w:ascii="Arial" w:hAnsi="Arial" w:cs="Arial"/>
          <w:sz w:val="24"/>
          <w:szCs w:val="24"/>
          <w:lang w:val="ru-RU" w:eastAsia="es-ES"/>
        </w:rPr>
        <w:t>4</w:t>
      </w:r>
      <w:r w:rsidRPr="00982FF3">
        <w:rPr>
          <w:rFonts w:ascii="Arial" w:hAnsi="Arial" w:cs="Arial"/>
          <w:sz w:val="24"/>
          <w:szCs w:val="24"/>
          <w:lang w:val="ru-RU" w:eastAsia="es-ES"/>
        </w:rPr>
        <w:t xml:space="preserve"> мая. </w:t>
      </w:r>
      <w:r w:rsidR="00491F03" w:rsidRPr="00982FF3">
        <w:rPr>
          <w:rFonts w:ascii="Arial" w:hAnsi="Arial" w:cs="Arial"/>
          <w:sz w:val="24"/>
          <w:szCs w:val="24"/>
          <w:lang w:val="ru-RU" w:eastAsia="es-ES"/>
        </w:rPr>
        <w:t>Министр иностранных дел Кубы Бруно Родригес подчеркнул гуманистическое призвание специалистов здравоохранения своей страны, отмечая 58-ю годовщину начала медицинского сотрудничества острова.</w:t>
      </w:r>
    </w:p>
    <w:p w:rsidR="00491F03" w:rsidRPr="00982FF3" w:rsidRDefault="00491F03" w:rsidP="00491F0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Твиттере министр иностранных дел напомнил, как перед лицом пандемии КОВИД-19 бригады контингента врачей, специализирующихся на чрезвычайных ситуациях и серьезных эпидемиях Генри Рива удалось спасти тысячи жизней в 40 странах.</w:t>
      </w:r>
    </w:p>
    <w:p w:rsidR="00491F03" w:rsidRPr="00982FF3" w:rsidRDefault="00491F03" w:rsidP="00491F0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"Кубинское сотрудничество усилило солидарность и интернационализм революции за 58 лет", - написал он, добавив: "Наши врачи демонстрируют гуманистическое призвание самого большого острова Антильских островов".</w:t>
      </w:r>
    </w:p>
    <w:p w:rsidR="00491F03" w:rsidRPr="00982FF3" w:rsidRDefault="00491F03" w:rsidP="00491F0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Хотя поддержка в секторе в других широтах началась в 1960 году, когда группа отправилась в Чили, чтобы помочь жертвам землетрясения в южном городе Вальдивия, только в 1963 году Гавана послала постоянных специалистов.</w:t>
      </w:r>
    </w:p>
    <w:p w:rsidR="00491F03" w:rsidRPr="00982FF3" w:rsidRDefault="00491F03" w:rsidP="00491F0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этом смысле первая медицинская миссия была сосредоточена в Алжире 23 мая 1963 года.</w:t>
      </w:r>
    </w:p>
    <w:p w:rsidR="00491F03" w:rsidRPr="00982FF3" w:rsidRDefault="00491F03" w:rsidP="00491F0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 данным Министерства здравоохранения, за почти шесть десятилетий 420 000 кубинских специалистов, работающих в 150 странах, предоставили свои услуги 1 988 миллионам человек, что составляет почти треть населения мира.</w:t>
      </w:r>
    </w:p>
    <w:p w:rsidR="00311DF9" w:rsidRPr="00982FF3" w:rsidRDefault="00491F03" w:rsidP="00491F0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За этот период работники отрасли провели более 14 миллионов 500 тысяч хирургических операций, приняли 4 миллиона 470 тысяч родов и спасли 8 миллионов 700 тысяч жизней.</w:t>
      </w:r>
      <w:r w:rsidR="009C233B" w:rsidRPr="00982FF3">
        <w:rPr>
          <w:rFonts w:ascii="Arial" w:hAnsi="Arial" w:cs="Arial"/>
          <w:sz w:val="24"/>
          <w:szCs w:val="24"/>
          <w:lang w:val="ru-RU" w:eastAsia="es-ES"/>
        </w:rPr>
        <w:t xml:space="preserve"> </w:t>
      </w:r>
      <w:r w:rsidR="00311DF9" w:rsidRPr="00982FF3">
        <w:rPr>
          <w:rFonts w:ascii="Arial" w:hAnsi="Arial" w:cs="Arial"/>
          <w:sz w:val="24"/>
          <w:szCs w:val="24"/>
          <w:lang w:val="ru-RU" w:eastAsia="es-ES"/>
        </w:rPr>
        <w:t>(Пренса Латина)</w:t>
      </w:r>
    </w:p>
    <w:p w:rsidR="00AB2A6E" w:rsidRPr="00982FF3" w:rsidRDefault="00AB2A6E" w:rsidP="00733F97">
      <w:pPr>
        <w:spacing w:line="276" w:lineRule="auto"/>
        <w:jc w:val="both"/>
        <w:rPr>
          <w:rFonts w:ascii="Arial" w:hAnsi="Arial" w:cs="Arial"/>
          <w:sz w:val="16"/>
          <w:szCs w:val="24"/>
          <w:lang w:val="ru-RU" w:eastAsia="es-ES"/>
        </w:rPr>
      </w:pPr>
    </w:p>
    <w:p w:rsidR="00AB2A6E" w:rsidRPr="00982FF3" w:rsidRDefault="00E970CF" w:rsidP="00E970CF">
      <w:pPr>
        <w:pStyle w:val="Ttulo2"/>
        <w:numPr>
          <w:ilvl w:val="0"/>
          <w:numId w:val="31"/>
        </w:numPr>
        <w:spacing w:line="276" w:lineRule="auto"/>
        <w:rPr>
          <w:rFonts w:cs="Arial"/>
          <w:szCs w:val="24"/>
          <w:lang w:val="ru-RU" w:eastAsia="es-ES"/>
        </w:rPr>
      </w:pPr>
      <w:bookmarkStart w:id="4" w:name="_Toc73348462"/>
      <w:r w:rsidRPr="00982FF3">
        <w:rPr>
          <w:rFonts w:cs="Arial"/>
          <w:szCs w:val="24"/>
          <w:lang w:val="ru-RU" w:eastAsia="es-ES"/>
        </w:rPr>
        <w:lastRenderedPageBreak/>
        <w:t>Куба укрепляет увеличение экспорта</w:t>
      </w:r>
      <w:bookmarkEnd w:id="4"/>
    </w:p>
    <w:p w:rsidR="00AB2A6E" w:rsidRPr="00982FF3" w:rsidRDefault="00E970CF" w:rsidP="00AB2A6E">
      <w:pPr>
        <w:spacing w:after="0" w:line="240" w:lineRule="auto"/>
        <w:jc w:val="center"/>
        <w:rPr>
          <w:rFonts w:ascii="Arial" w:hAnsi="Arial" w:cs="Arial"/>
          <w:sz w:val="16"/>
          <w:szCs w:val="24"/>
          <w:lang w:val="ru-RU"/>
        </w:rPr>
      </w:pPr>
      <w:r w:rsidRPr="00982FF3">
        <w:rPr>
          <w:rFonts w:ascii="Arial" w:hAnsi="Arial" w:cs="Arial"/>
          <w:noProof/>
          <w:sz w:val="16"/>
          <w:szCs w:val="24"/>
          <w:lang w:eastAsia="es-ES"/>
        </w:rPr>
        <w:drawing>
          <wp:inline distT="0" distB="0" distL="0" distR="0">
            <wp:extent cx="2667000" cy="17754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ba-exportaciones.jpg"/>
                    <pic:cNvPicPr/>
                  </pic:nvPicPr>
                  <pic:blipFill>
                    <a:blip r:embed="rId11">
                      <a:extLst>
                        <a:ext uri="{28A0092B-C50C-407E-A947-70E740481C1C}">
                          <a14:useLocalDpi xmlns:a14="http://schemas.microsoft.com/office/drawing/2010/main" val="0"/>
                        </a:ext>
                      </a:extLst>
                    </a:blip>
                    <a:stretch>
                      <a:fillRect/>
                    </a:stretch>
                  </pic:blipFill>
                  <pic:spPr>
                    <a:xfrm>
                      <a:off x="0" y="0"/>
                      <a:ext cx="2667000" cy="1775460"/>
                    </a:xfrm>
                    <a:prstGeom prst="rect">
                      <a:avLst/>
                    </a:prstGeom>
                  </pic:spPr>
                </pic:pic>
              </a:graphicData>
            </a:graphic>
          </wp:inline>
        </w:drawing>
      </w:r>
    </w:p>
    <w:p w:rsidR="00E970CF" w:rsidRPr="00982FF3" w:rsidRDefault="000862D3" w:rsidP="00E970CF">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 xml:space="preserve">Гавана, </w:t>
      </w:r>
      <w:r w:rsidR="004F7BAC" w:rsidRPr="00982FF3">
        <w:rPr>
          <w:rFonts w:ascii="Arial" w:hAnsi="Arial" w:cs="Arial"/>
          <w:sz w:val="24"/>
          <w:szCs w:val="24"/>
          <w:lang w:val="ru-RU" w:eastAsia="es-ES"/>
        </w:rPr>
        <w:t>2</w:t>
      </w:r>
      <w:r w:rsidR="00E970CF" w:rsidRPr="00982FF3">
        <w:rPr>
          <w:rFonts w:ascii="Arial" w:hAnsi="Arial" w:cs="Arial"/>
          <w:sz w:val="24"/>
          <w:szCs w:val="24"/>
          <w:lang w:val="ru-RU" w:eastAsia="es-ES"/>
        </w:rPr>
        <w:t>5</w:t>
      </w:r>
      <w:r w:rsidRPr="00982FF3">
        <w:rPr>
          <w:rFonts w:ascii="Arial" w:hAnsi="Arial" w:cs="Arial"/>
          <w:sz w:val="24"/>
          <w:szCs w:val="24"/>
          <w:lang w:val="ru-RU" w:eastAsia="es-ES"/>
        </w:rPr>
        <w:t xml:space="preserve"> мая. </w:t>
      </w:r>
      <w:r w:rsidR="00E970CF" w:rsidRPr="00982FF3">
        <w:rPr>
          <w:rFonts w:ascii="Arial" w:hAnsi="Arial" w:cs="Arial"/>
          <w:sz w:val="24"/>
          <w:szCs w:val="24"/>
          <w:lang w:val="ru-RU" w:eastAsia="es-ES"/>
        </w:rPr>
        <w:t>Первый вице-президент Группы сельскохозяйственного бизнеса Уилвер Брингас сказал агентству "Пренса Латина", что вместе с Торговой палатой Кубы разработали стратегии по увеличению экспорта и выходу на новые рынки.</w:t>
      </w:r>
    </w:p>
    <w:p w:rsidR="00E970CF" w:rsidRPr="00982FF3" w:rsidRDefault="00E970CF" w:rsidP="00E970CF">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Пояснил, что их дизайн был тесно связан с основными проектами каждой из компаний, входящих в группу, что позволило выполнить план зарубежных продаж в первые месяцы года.</w:t>
      </w:r>
    </w:p>
    <w:p w:rsidR="00E970CF" w:rsidRPr="00982FF3" w:rsidRDefault="00E970CF" w:rsidP="00E970CF">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Добавил, что в этом контексте создали пять экспортных полюсов в разных регионах страны, чтобы повысить уровень подготовки производителей к поиску новых продуктов и рынков.</w:t>
      </w:r>
    </w:p>
    <w:p w:rsidR="00E970CF" w:rsidRPr="00982FF3" w:rsidRDefault="00E970CF" w:rsidP="00E970CF">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Это означает, что правительство недавно одобрило 63 меры для стимулирования национальной сельскохозяйственной программы, что позволит более 1 300 кооперативам (частный сектор), входящим в группу, также увеличить экспорт.</w:t>
      </w:r>
    </w:p>
    <w:p w:rsidR="00E970CF" w:rsidRPr="00982FF3" w:rsidRDefault="00E970CF" w:rsidP="00E970CF">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"Для этого они будут связаны с компаниями-экспортерами, чтобы производители смогли изыскивать необходимое финансирование для развития производства, повышать урожайность и давать им большую добавленную стоимость, что в конечном итоге станет большим количеством продуктов питания для города", сказал он.</w:t>
      </w:r>
    </w:p>
    <w:p w:rsidR="00E970CF" w:rsidRPr="00982FF3" w:rsidRDefault="00E970CF" w:rsidP="00E970CF">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Брингас указал, что в группе основной экспортируемый товар - древесный уголь, который получил дополнительную ценность за счет продажи его в небольших форматах непосредственно на основные рынки.</w:t>
      </w:r>
    </w:p>
    <w:p w:rsidR="00E970CF" w:rsidRPr="00982FF3" w:rsidRDefault="00E970CF" w:rsidP="00E970CF">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К этому добавляются гаванский чили, свежие фрукты, продукты, произведенные в таких отраслях, как пюре из манго и концентраты апельсина и грейпфрута, лаймы и авокадо, предназначенные в основном для Европы и Канады.</w:t>
      </w:r>
    </w:p>
    <w:p w:rsidR="00AB2A6E" w:rsidRPr="00982FF3" w:rsidRDefault="00E970CF" w:rsidP="00E970CF">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Подчеркнул, что основная задача заключается в том, чтобы через иностранную валюту, полученную в результате экспортной деятельности, закупить необходимые ресурсы и технологии, что позволит увеличить и диверсифицировать продажи на международных рынках и прокормить население.</w:t>
      </w:r>
      <w:r w:rsidR="004F7BAC" w:rsidRPr="00982FF3">
        <w:rPr>
          <w:rFonts w:ascii="Arial" w:hAnsi="Arial" w:cs="Arial"/>
          <w:sz w:val="24"/>
          <w:szCs w:val="24"/>
          <w:lang w:val="ru-RU" w:eastAsia="es-ES"/>
        </w:rPr>
        <w:t xml:space="preserve"> </w:t>
      </w:r>
      <w:r w:rsidR="00AB2A6E" w:rsidRPr="00982FF3">
        <w:rPr>
          <w:rFonts w:ascii="Arial" w:hAnsi="Arial" w:cs="Arial"/>
          <w:sz w:val="24"/>
          <w:szCs w:val="24"/>
          <w:lang w:val="ru-RU" w:eastAsia="es-ES"/>
        </w:rPr>
        <w:t>(Пренса Латина)</w:t>
      </w:r>
    </w:p>
    <w:p w:rsidR="0078774D" w:rsidRPr="00982FF3" w:rsidRDefault="0078774D" w:rsidP="00B52315">
      <w:pPr>
        <w:spacing w:after="0" w:line="240" w:lineRule="auto"/>
        <w:jc w:val="both"/>
        <w:rPr>
          <w:rFonts w:ascii="Arial" w:hAnsi="Arial" w:cs="Arial"/>
          <w:sz w:val="16"/>
          <w:szCs w:val="24"/>
          <w:lang w:val="ru-RU"/>
        </w:rPr>
      </w:pPr>
    </w:p>
    <w:p w:rsidR="004358E7" w:rsidRPr="00982FF3" w:rsidRDefault="000E6133" w:rsidP="000E6133">
      <w:pPr>
        <w:pStyle w:val="Ttulo2"/>
        <w:numPr>
          <w:ilvl w:val="0"/>
          <w:numId w:val="29"/>
        </w:numPr>
        <w:rPr>
          <w:lang w:val="ru-RU"/>
        </w:rPr>
      </w:pPr>
      <w:bookmarkStart w:id="5" w:name="_Toc73348463"/>
      <w:r w:rsidRPr="00982FF3">
        <w:rPr>
          <w:lang w:val="ru-RU"/>
        </w:rPr>
        <w:lastRenderedPageBreak/>
        <w:t>Кубинские вузы планируют в сентябре возобновить очные курсы</w:t>
      </w:r>
      <w:bookmarkEnd w:id="5"/>
    </w:p>
    <w:p w:rsidR="004358E7" w:rsidRPr="00982FF3" w:rsidRDefault="000E6133" w:rsidP="00A41909">
      <w:pPr>
        <w:spacing w:after="0" w:line="240" w:lineRule="auto"/>
        <w:jc w:val="center"/>
        <w:rPr>
          <w:rFonts w:ascii="Arial" w:hAnsi="Arial" w:cs="Arial"/>
          <w:sz w:val="16"/>
          <w:szCs w:val="24"/>
          <w:lang w:val="ru-RU"/>
        </w:rPr>
      </w:pPr>
      <w:r w:rsidRPr="00982FF3">
        <w:rPr>
          <w:rFonts w:ascii="Arial" w:hAnsi="Arial" w:cs="Arial"/>
          <w:noProof/>
          <w:sz w:val="16"/>
          <w:szCs w:val="24"/>
          <w:lang w:eastAsia="es-ES"/>
        </w:rPr>
        <w:drawing>
          <wp:inline distT="0" distB="0" distL="0" distR="0">
            <wp:extent cx="3531362" cy="217261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named.jpg"/>
                    <pic:cNvPicPr/>
                  </pic:nvPicPr>
                  <pic:blipFill>
                    <a:blip r:embed="rId12">
                      <a:extLst>
                        <a:ext uri="{28A0092B-C50C-407E-A947-70E740481C1C}">
                          <a14:useLocalDpi xmlns:a14="http://schemas.microsoft.com/office/drawing/2010/main" val="0"/>
                        </a:ext>
                      </a:extLst>
                    </a:blip>
                    <a:stretch>
                      <a:fillRect/>
                    </a:stretch>
                  </pic:blipFill>
                  <pic:spPr>
                    <a:xfrm>
                      <a:off x="0" y="0"/>
                      <a:ext cx="3542826" cy="2179668"/>
                    </a:xfrm>
                    <a:prstGeom prst="rect">
                      <a:avLst/>
                    </a:prstGeom>
                  </pic:spPr>
                </pic:pic>
              </a:graphicData>
            </a:graphic>
          </wp:inline>
        </w:drawing>
      </w:r>
    </w:p>
    <w:p w:rsidR="000E6133" w:rsidRPr="00982FF3" w:rsidRDefault="000D3427" w:rsidP="000E613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 xml:space="preserve">Гавана, </w:t>
      </w:r>
      <w:r w:rsidR="00854B4A" w:rsidRPr="00982FF3">
        <w:rPr>
          <w:rFonts w:ascii="Arial" w:hAnsi="Arial" w:cs="Arial"/>
          <w:sz w:val="24"/>
          <w:szCs w:val="24"/>
          <w:lang w:val="ru-RU" w:eastAsia="es-ES"/>
        </w:rPr>
        <w:t>2</w:t>
      </w:r>
      <w:r w:rsidR="000E6133" w:rsidRPr="00982FF3">
        <w:rPr>
          <w:rFonts w:ascii="Arial" w:hAnsi="Arial" w:cs="Arial"/>
          <w:sz w:val="24"/>
          <w:szCs w:val="24"/>
          <w:lang w:val="ru-RU" w:eastAsia="es-ES"/>
        </w:rPr>
        <w:t>6</w:t>
      </w:r>
      <w:r w:rsidRPr="00982FF3">
        <w:rPr>
          <w:rFonts w:ascii="Arial" w:hAnsi="Arial" w:cs="Arial"/>
          <w:sz w:val="24"/>
          <w:szCs w:val="24"/>
          <w:lang w:val="ru-RU" w:eastAsia="es-ES"/>
        </w:rPr>
        <w:t xml:space="preserve"> мая. </w:t>
      </w:r>
      <w:r w:rsidR="000E6133" w:rsidRPr="00982FF3">
        <w:rPr>
          <w:rFonts w:ascii="Arial" w:hAnsi="Arial" w:cs="Arial"/>
          <w:sz w:val="24"/>
          <w:szCs w:val="24"/>
          <w:lang w:val="ru-RU" w:eastAsia="es-ES"/>
        </w:rPr>
        <w:t>Кубинские вузы планируют возобновить очную деятельность в сентября этого года после перерыва, вызванного КОВИД-19, сообщил министр высшего образования страны Хосе Рамон Саборидо.</w:t>
      </w:r>
    </w:p>
    <w:p w:rsidR="000E6133" w:rsidRPr="00982FF3" w:rsidRDefault="000E6133" w:rsidP="000E613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После анализа со специалистами общественного здравоохранения власти определили возвращение в классы в этот день, когда ожидается лучший сценарий, сказал он на пресс-конференции.</w:t>
      </w:r>
    </w:p>
    <w:p w:rsidR="000E6133" w:rsidRPr="00982FF3" w:rsidRDefault="000E6133" w:rsidP="000E613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Саборидо напомнил, что вследствие пандемии Министерство высшего образования (MES) с марта 2020 года активизировало дистанционное обучение. «Однако мы защищаем постоянное существование регулярных дневных курсов для студентов», - подчеркнул он.</w:t>
      </w:r>
    </w:p>
    <w:p w:rsidR="000E6133" w:rsidRPr="00982FF3" w:rsidRDefault="000E6133" w:rsidP="000E613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С этой целью в министерстве были подготовлены различные модели для начинающих высшее образование, для студентов, продолжающих обучение со второго года обучения, а также для процесса поступления в вузы.</w:t>
      </w:r>
    </w:p>
    <w:p w:rsidR="000E6133" w:rsidRPr="00982FF3" w:rsidRDefault="000E6133" w:rsidP="000E613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Что касается первых двух схем, MES теперь разрабатывает мероприятия, которые связывают учащихся с мероприятиями, имеющими социальное воздействие, или с предметами, которые потенциально могут развиваться на расстоянии.</w:t>
      </w:r>
    </w:p>
    <w:p w:rsidR="000E6133" w:rsidRPr="00982FF3" w:rsidRDefault="000E6133" w:rsidP="000E613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Также учитывается период летних каникул, запланированных с июля по август. Предстоящий учебный год в карибской стране начнется в марте 2022 года, а для экзаменов для поступления в высшие учебные заведения еще не установлена дата, добавил сам источник.</w:t>
      </w:r>
    </w:p>
    <w:p w:rsidR="004358E7" w:rsidRPr="00982FF3" w:rsidRDefault="000E6133" w:rsidP="000E613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Среди приоритетов министерства - поддержка дистанционной деятельности, которая требует адаптации ресурсов в вузах и совместной работы с Кубинской телекоммуникационной компанией, а также дифференцированной работы со студентами, не имеющими доступа к технологиям.</w:t>
      </w:r>
      <w:r w:rsidR="00854B4A" w:rsidRPr="00982FF3">
        <w:rPr>
          <w:rFonts w:ascii="Arial" w:hAnsi="Arial" w:cs="Arial"/>
          <w:sz w:val="24"/>
          <w:szCs w:val="24"/>
          <w:lang w:val="ru-RU" w:eastAsia="es-ES"/>
        </w:rPr>
        <w:t xml:space="preserve"> </w:t>
      </w:r>
      <w:r w:rsidR="00C65B44" w:rsidRPr="00982FF3">
        <w:rPr>
          <w:rFonts w:ascii="Arial" w:hAnsi="Arial" w:cs="Arial"/>
          <w:sz w:val="24"/>
          <w:szCs w:val="24"/>
          <w:lang w:val="ru-RU" w:eastAsia="es-ES"/>
        </w:rPr>
        <w:t>(Пренса Латина)</w:t>
      </w:r>
    </w:p>
    <w:p w:rsidR="00D23EEC" w:rsidRPr="00982FF3" w:rsidRDefault="00D23EEC" w:rsidP="00D23EEC">
      <w:pPr>
        <w:spacing w:after="0" w:line="240" w:lineRule="auto"/>
        <w:jc w:val="both"/>
        <w:rPr>
          <w:rFonts w:ascii="Arial" w:hAnsi="Arial" w:cs="Arial"/>
          <w:sz w:val="16"/>
          <w:szCs w:val="24"/>
          <w:lang w:val="ru-RU"/>
        </w:rPr>
      </w:pPr>
    </w:p>
    <w:p w:rsidR="00D23EEC" w:rsidRPr="00982FF3" w:rsidRDefault="00D23EEC" w:rsidP="00D23EEC">
      <w:pPr>
        <w:pStyle w:val="Ttulo2"/>
        <w:numPr>
          <w:ilvl w:val="0"/>
          <w:numId w:val="29"/>
        </w:numPr>
        <w:spacing w:line="276" w:lineRule="auto"/>
        <w:rPr>
          <w:lang w:val="ru-RU"/>
        </w:rPr>
      </w:pPr>
      <w:bookmarkStart w:id="6" w:name="_Toc73348464"/>
      <w:r w:rsidRPr="00982FF3">
        <w:rPr>
          <w:lang w:val="ru-RU"/>
        </w:rPr>
        <w:lastRenderedPageBreak/>
        <w:t>Президент Кубы получил степень доктора технических наук</w:t>
      </w:r>
      <w:bookmarkEnd w:id="6"/>
    </w:p>
    <w:p w:rsidR="00D23EEC" w:rsidRPr="00982FF3" w:rsidRDefault="00D23EEC" w:rsidP="00D23EEC">
      <w:pPr>
        <w:spacing w:line="276" w:lineRule="auto"/>
        <w:jc w:val="center"/>
        <w:rPr>
          <w:rFonts w:ascii="Arial" w:hAnsi="Arial" w:cs="Arial"/>
          <w:sz w:val="24"/>
          <w:szCs w:val="24"/>
          <w:lang w:val="ru-RU" w:eastAsia="es-ES"/>
        </w:rPr>
      </w:pPr>
      <w:r w:rsidRPr="00982FF3">
        <w:rPr>
          <w:rFonts w:ascii="Arial" w:hAnsi="Arial" w:cs="Arial"/>
          <w:noProof/>
          <w:sz w:val="24"/>
          <w:szCs w:val="24"/>
          <w:lang w:eastAsia="es-ES"/>
        </w:rPr>
        <w:drawing>
          <wp:inline distT="0" distB="0" distL="0" distR="0">
            <wp:extent cx="2479853" cy="1650603"/>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z-canel-anpp-cub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0813" cy="1657898"/>
                    </a:xfrm>
                    <a:prstGeom prst="rect">
                      <a:avLst/>
                    </a:prstGeom>
                  </pic:spPr>
                </pic:pic>
              </a:graphicData>
            </a:graphic>
          </wp:inline>
        </w:drawing>
      </w:r>
    </w:p>
    <w:p w:rsidR="00D23EEC" w:rsidRPr="00982FF3" w:rsidRDefault="00D23EEC" w:rsidP="00D23EEC">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Гавана, 29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Президент Кубы Мигель Диас-Канель получил звание доктора технических наук в Центральном университете «Марта Абреу» в Лас-Вильяс (UCLV).</w:t>
      </w:r>
    </w:p>
    <w:p w:rsidR="00D23EEC" w:rsidRPr="00982FF3" w:rsidRDefault="00D23EEC" w:rsidP="00D23EEC">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своем послании в Twitter, организация поздравила президента «с научной зрелостью и приверженностью развитию» этой антильской нации.</w:t>
      </w:r>
    </w:p>
    <w:p w:rsidR="00D23EEC" w:rsidRPr="00982FF3" w:rsidRDefault="00D23EEC" w:rsidP="00D23EEC">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Также первый секретарь Коммунистической партии Кубы принял участие в церемонии вместе с профессорами этого центра, имеющими докторские степени в конкретных науках, сказал источник, признавая вклад этих профессионалов в академию благодаря научным знаниям.</w:t>
      </w:r>
    </w:p>
    <w:p w:rsidR="00D23EEC" w:rsidRPr="00982FF3" w:rsidRDefault="00D23EEC" w:rsidP="00D23EEC">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Докторская диссертация главы государства, представленная 22 марта, заложила основу государственной системы, основанной на науке и инновациях, для устойчивого развития страны и определяет их как одну из трех основных опор государственного управления.</w:t>
      </w:r>
    </w:p>
    <w:p w:rsidR="006832E2" w:rsidRPr="00982FF3" w:rsidRDefault="00D23EEC" w:rsidP="00D23EEC">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Диас-Канель получил диплом инженера-электроника в UCLV в 1982 году,</w:t>
      </w:r>
      <w:r w:rsidRPr="00982FF3">
        <w:rPr>
          <w:rFonts w:ascii="Arial" w:hAnsi="Arial" w:cs="Arial"/>
          <w:sz w:val="24"/>
          <w:szCs w:val="24"/>
          <w:lang w:val="ru-RU" w:eastAsia="es-ES"/>
        </w:rPr>
        <w:t xml:space="preserve"> где он работал преподавателем </w:t>
      </w:r>
      <w:r w:rsidRPr="00982FF3">
        <w:rPr>
          <w:rFonts w:ascii="Arial" w:hAnsi="Arial" w:cs="Arial"/>
          <w:sz w:val="24"/>
          <w:szCs w:val="24"/>
          <w:lang w:val="ru-RU" w:eastAsia="es-ES"/>
        </w:rPr>
        <w:t>с апреля 1985 года.</w:t>
      </w:r>
      <w:r w:rsidRPr="00982FF3">
        <w:rPr>
          <w:rFonts w:ascii="Arial" w:hAnsi="Arial" w:cs="Arial"/>
          <w:sz w:val="24"/>
          <w:szCs w:val="24"/>
          <w:lang w:val="ru-RU" w:eastAsia="es-ES"/>
        </w:rPr>
        <w:t xml:space="preserve"> </w:t>
      </w:r>
      <w:r w:rsidRPr="00982FF3">
        <w:rPr>
          <w:rFonts w:ascii="Arial" w:hAnsi="Arial" w:cs="Arial"/>
          <w:sz w:val="24"/>
          <w:szCs w:val="24"/>
          <w:lang w:val="ru-RU" w:eastAsia="es-ES"/>
        </w:rPr>
        <w:t>(Пренса Латина)</w:t>
      </w:r>
    </w:p>
    <w:p w:rsidR="00D23EEC" w:rsidRPr="00982FF3" w:rsidRDefault="00D23EEC" w:rsidP="00D23EEC">
      <w:pPr>
        <w:spacing w:after="0" w:line="240" w:lineRule="auto"/>
        <w:jc w:val="both"/>
        <w:rPr>
          <w:rFonts w:ascii="Arial" w:hAnsi="Arial" w:cs="Arial"/>
          <w:sz w:val="16"/>
          <w:szCs w:val="24"/>
          <w:lang w:val="ru-RU"/>
        </w:rPr>
      </w:pPr>
    </w:p>
    <w:tbl>
      <w:tblPr>
        <w:tblStyle w:val="Tablaconcuadrcula"/>
        <w:tblW w:w="0" w:type="auto"/>
        <w:tblLook w:val="04A0" w:firstRow="1" w:lastRow="0" w:firstColumn="1" w:lastColumn="0" w:noHBand="0" w:noVBand="1"/>
      </w:tblPr>
      <w:tblGrid>
        <w:gridCol w:w="9487"/>
      </w:tblGrid>
      <w:tr w:rsidR="00904A3F" w:rsidRPr="00982FF3" w:rsidTr="00B300D1">
        <w:tc>
          <w:tcPr>
            <w:tcW w:w="9487" w:type="dxa"/>
          </w:tcPr>
          <w:p w:rsidR="00904A3F" w:rsidRPr="00982FF3" w:rsidRDefault="00904A3F" w:rsidP="00B300D1">
            <w:pPr>
              <w:pStyle w:val="Ttulo1"/>
              <w:jc w:val="center"/>
              <w:outlineLvl w:val="0"/>
              <w:rPr>
                <w:rFonts w:ascii="Arial" w:hAnsi="Arial" w:cs="Arial"/>
                <w:b/>
                <w:color w:val="auto"/>
                <w:sz w:val="24"/>
                <w:szCs w:val="24"/>
                <w:lang w:val="ru-RU"/>
              </w:rPr>
            </w:pPr>
            <w:bookmarkStart w:id="7" w:name="_Toc59994179"/>
            <w:bookmarkStart w:id="8" w:name="_Toc73348465"/>
            <w:r w:rsidRPr="00982FF3">
              <w:rPr>
                <w:rFonts w:ascii="Arial" w:hAnsi="Arial" w:cs="Arial"/>
                <w:b/>
                <w:color w:val="auto"/>
                <w:sz w:val="24"/>
                <w:szCs w:val="24"/>
                <w:lang w:val="ru-RU"/>
              </w:rPr>
              <w:t>Новости о коронавирусе</w:t>
            </w:r>
            <w:bookmarkEnd w:id="7"/>
            <w:bookmarkEnd w:id="8"/>
          </w:p>
        </w:tc>
      </w:tr>
    </w:tbl>
    <w:p w:rsidR="00904A3F" w:rsidRPr="00982FF3" w:rsidRDefault="00904A3F" w:rsidP="00B52315">
      <w:pPr>
        <w:spacing w:after="0" w:line="240" w:lineRule="auto"/>
        <w:jc w:val="both"/>
        <w:rPr>
          <w:rFonts w:ascii="Arial" w:hAnsi="Arial" w:cs="Arial"/>
          <w:sz w:val="16"/>
          <w:szCs w:val="24"/>
          <w:lang w:val="ru-RU"/>
        </w:rPr>
      </w:pPr>
    </w:p>
    <w:p w:rsidR="00904A3F" w:rsidRPr="00982FF3" w:rsidRDefault="00A94B64" w:rsidP="00A94B64">
      <w:pPr>
        <w:pStyle w:val="Ttulo2"/>
        <w:numPr>
          <w:ilvl w:val="0"/>
          <w:numId w:val="29"/>
        </w:numPr>
        <w:spacing w:line="276" w:lineRule="auto"/>
        <w:rPr>
          <w:lang w:val="ru-RU"/>
        </w:rPr>
      </w:pPr>
      <w:bookmarkStart w:id="9" w:name="_Toc73348466"/>
      <w:r w:rsidRPr="00982FF3">
        <w:rPr>
          <w:lang w:val="ru-RU"/>
        </w:rPr>
        <w:t>Новые эпидемиологические меры на Кубе для национальных путешественников</w:t>
      </w:r>
      <w:bookmarkEnd w:id="9"/>
    </w:p>
    <w:p w:rsidR="00904A3F" w:rsidRPr="00982FF3" w:rsidRDefault="00A94B64" w:rsidP="009530BD">
      <w:pPr>
        <w:spacing w:line="276" w:lineRule="auto"/>
        <w:jc w:val="center"/>
        <w:rPr>
          <w:rFonts w:ascii="Arial" w:hAnsi="Arial" w:cs="Arial"/>
          <w:sz w:val="16"/>
          <w:szCs w:val="24"/>
          <w:lang w:val="ru-RU" w:eastAsia="es-ES"/>
        </w:rPr>
      </w:pPr>
      <w:r w:rsidRPr="00982FF3">
        <w:rPr>
          <w:rFonts w:ascii="Arial" w:hAnsi="Arial" w:cs="Arial"/>
          <w:noProof/>
          <w:sz w:val="16"/>
          <w:szCs w:val="24"/>
          <w:lang w:eastAsia="es-ES"/>
        </w:rPr>
        <w:drawing>
          <wp:inline distT="0" distB="0" distL="0" distR="0">
            <wp:extent cx="3401220" cy="1888678"/>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qdefault.jpg"/>
                    <pic:cNvPicPr/>
                  </pic:nvPicPr>
                  <pic:blipFill rotWithShape="1">
                    <a:blip r:embed="rId14">
                      <a:extLst>
                        <a:ext uri="{28A0092B-C50C-407E-A947-70E740481C1C}">
                          <a14:useLocalDpi xmlns:a14="http://schemas.microsoft.com/office/drawing/2010/main" val="0"/>
                        </a:ext>
                      </a:extLst>
                    </a:blip>
                    <a:srcRect t="12800" b="13161"/>
                    <a:stretch/>
                  </pic:blipFill>
                  <pic:spPr bwMode="auto">
                    <a:xfrm>
                      <a:off x="0" y="0"/>
                      <a:ext cx="3416808" cy="1897334"/>
                    </a:xfrm>
                    <a:prstGeom prst="rect">
                      <a:avLst/>
                    </a:prstGeom>
                    <a:ln>
                      <a:noFill/>
                    </a:ln>
                    <a:extLst>
                      <a:ext uri="{53640926-AAD7-44D8-BBD7-CCE9431645EC}">
                        <a14:shadowObscured xmlns:a14="http://schemas.microsoft.com/office/drawing/2010/main"/>
                      </a:ext>
                    </a:extLst>
                  </pic:spPr>
                </pic:pic>
              </a:graphicData>
            </a:graphic>
          </wp:inline>
        </w:drawing>
      </w:r>
    </w:p>
    <w:p w:rsidR="00A94B64" w:rsidRPr="00982FF3" w:rsidRDefault="0004430B" w:rsidP="00A94B6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lastRenderedPageBreak/>
        <w:t xml:space="preserve">Гавана, </w:t>
      </w:r>
      <w:r w:rsidR="00A94B64" w:rsidRPr="00982FF3">
        <w:rPr>
          <w:rFonts w:ascii="Arial" w:hAnsi="Arial" w:cs="Arial"/>
          <w:sz w:val="24"/>
          <w:szCs w:val="24"/>
          <w:lang w:val="ru-RU" w:eastAsia="es-ES"/>
        </w:rPr>
        <w:t>26</w:t>
      </w:r>
      <w:r w:rsidRPr="00982FF3">
        <w:rPr>
          <w:rFonts w:ascii="Arial" w:hAnsi="Arial" w:cs="Arial"/>
          <w:sz w:val="24"/>
          <w:szCs w:val="24"/>
          <w:lang w:val="ru-RU" w:eastAsia="es-ES"/>
        </w:rPr>
        <w:t xml:space="preserve"> мая. </w:t>
      </w:r>
      <w:r w:rsidR="00A94B64" w:rsidRPr="00982FF3">
        <w:rPr>
          <w:rFonts w:ascii="Arial" w:hAnsi="Arial" w:cs="Arial"/>
          <w:sz w:val="24"/>
          <w:szCs w:val="24"/>
          <w:lang w:val="ru-RU" w:eastAsia="es-ES"/>
        </w:rPr>
        <w:t>В рамках стратегии Кубы по сдерживанию пандемии КОВИД-19 с 5 июня устанавливаются новые меры для национальных путешественников, прибывающих в свою страну.</w:t>
      </w:r>
    </w:p>
    <w:p w:rsidR="00A94B64" w:rsidRPr="00982FF3" w:rsidRDefault="00A94B64" w:rsidP="00A94B6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Предложив обновленную информацию о влиянии коронавируса SARS-CoV-2 на антильский остров, директор эпидемиологии Министерства здравоохранения Франсиско Дуран объяснил, что эти меры будут способствовать достижению лучших результатов в борьбе за контроль над эпидемией.</w:t>
      </w:r>
    </w:p>
    <w:p w:rsidR="00A94B64" w:rsidRPr="00982FF3" w:rsidRDefault="00A94B64" w:rsidP="00A94B6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Он отметил, что в последние дни заметен рост завозных случаев, прибывающих из разных широт.</w:t>
      </w:r>
    </w:p>
    <w:p w:rsidR="00A94B64" w:rsidRPr="00982FF3" w:rsidRDefault="00A94B64" w:rsidP="00A94B6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Теперь национальным путешественникам, которые прибывают в аэропорты туристических полюсов, придется оставаться изолированными в провинциях прибытия в течение семи дней, а не пяти, как это делалось ранее.</w:t>
      </w:r>
    </w:p>
    <w:p w:rsidR="00A94B64" w:rsidRPr="00982FF3" w:rsidRDefault="00A94B64" w:rsidP="00A94B6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 его словам, по прибытии берется первая проба, а на шестой день - вторая. Кубинцы должны будут оплачивать свое пребывание и проезд от аэропорта до объекта в свободно конвертируемой валюте.</w:t>
      </w:r>
    </w:p>
    <w:p w:rsidR="00A94B64" w:rsidRPr="00982FF3" w:rsidRDefault="00A94B64" w:rsidP="00A94B6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 истечении седьмого дня, узнав результат последнего теста, они смогут вернуться в провинцию назначения, оплатив транспортировку по текущему тарифу.</w:t>
      </w:r>
    </w:p>
    <w:p w:rsidR="00A94B64" w:rsidRPr="00982FF3" w:rsidRDefault="00A94B64" w:rsidP="00A94B6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Покупка пакетов для вашего пребывания на объекте, где вы будете изолированы, может быть произведена через туроператоров и в самом аэропорту по прибытии в страну.</w:t>
      </w:r>
    </w:p>
    <w:p w:rsidR="00A94B64" w:rsidRPr="00982FF3" w:rsidRDefault="00A94B64" w:rsidP="00A94B6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Дуран уточнил, что национальные путешественники, которые прибывают через аэропорты Гаваны и Сантьяго-де-Куба, будут бесплатно изолированы, но должны будут оплатить поездку в изолятор, возвращение домой и дополнительную плату за провоз багажа в национальной валюте.</w:t>
      </w:r>
    </w:p>
    <w:p w:rsidR="00904A3F" w:rsidRPr="00982FF3" w:rsidRDefault="00A94B64" w:rsidP="00A94B6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Если они хотят провести изоляцию в отеле, они могут сделать это за свой счет.</w:t>
      </w:r>
      <w:r w:rsidR="00904A3F" w:rsidRPr="00982FF3">
        <w:rPr>
          <w:rFonts w:ascii="Arial" w:hAnsi="Arial" w:cs="Arial"/>
          <w:sz w:val="24"/>
          <w:szCs w:val="24"/>
          <w:lang w:val="ru-RU" w:eastAsia="es-ES"/>
        </w:rPr>
        <w:t xml:space="preserve"> (Пренса Латина)</w:t>
      </w:r>
    </w:p>
    <w:p w:rsidR="00D05F25" w:rsidRPr="00982FF3" w:rsidRDefault="00D05F25" w:rsidP="00B52315">
      <w:pPr>
        <w:spacing w:after="0" w:line="240" w:lineRule="auto"/>
        <w:jc w:val="both"/>
        <w:rPr>
          <w:rFonts w:ascii="Arial" w:hAnsi="Arial" w:cs="Arial"/>
          <w:sz w:val="16"/>
          <w:szCs w:val="24"/>
          <w:lang w:val="ru-RU"/>
        </w:rPr>
      </w:pPr>
    </w:p>
    <w:p w:rsidR="00D05F25" w:rsidRPr="00982FF3" w:rsidRDefault="00545CDB" w:rsidP="00545CDB">
      <w:pPr>
        <w:pStyle w:val="Ttulo2"/>
        <w:numPr>
          <w:ilvl w:val="0"/>
          <w:numId w:val="29"/>
        </w:numPr>
        <w:spacing w:line="276" w:lineRule="auto"/>
        <w:rPr>
          <w:lang w:val="ru-RU"/>
        </w:rPr>
      </w:pPr>
      <w:bookmarkStart w:id="10" w:name="_Toc73348467"/>
      <w:r w:rsidRPr="00982FF3">
        <w:rPr>
          <w:lang w:val="ru-RU"/>
        </w:rPr>
        <w:lastRenderedPageBreak/>
        <w:t>В центральной части Кубы вводится вторая доза вакцины-кандидата</w:t>
      </w:r>
      <w:bookmarkEnd w:id="10"/>
    </w:p>
    <w:p w:rsidR="00D05F25" w:rsidRPr="00982FF3" w:rsidRDefault="00AF4A49" w:rsidP="00AF4A49">
      <w:pPr>
        <w:spacing w:after="0" w:line="240" w:lineRule="auto"/>
        <w:jc w:val="center"/>
        <w:rPr>
          <w:rFonts w:ascii="Arial" w:hAnsi="Arial" w:cs="Arial"/>
          <w:sz w:val="16"/>
          <w:szCs w:val="24"/>
          <w:lang w:val="ru-RU"/>
        </w:rPr>
      </w:pPr>
      <w:r w:rsidRPr="00982FF3">
        <w:rPr>
          <w:rFonts w:ascii="Arial" w:hAnsi="Arial" w:cs="Arial"/>
          <w:noProof/>
          <w:sz w:val="16"/>
          <w:szCs w:val="24"/>
          <w:lang w:eastAsia="es-ES"/>
        </w:rPr>
        <w:drawing>
          <wp:inline distT="0" distB="0" distL="0" distR="0">
            <wp:extent cx="2992120" cy="19894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2120" cy="1989455"/>
                    </a:xfrm>
                    <a:prstGeom prst="rect">
                      <a:avLst/>
                    </a:prstGeom>
                    <a:noFill/>
                    <a:ln>
                      <a:noFill/>
                    </a:ln>
                  </pic:spPr>
                </pic:pic>
              </a:graphicData>
            </a:graphic>
          </wp:inline>
        </w:drawing>
      </w:r>
    </w:p>
    <w:p w:rsidR="00545CDB" w:rsidRPr="00982FF3" w:rsidRDefault="00545CDB" w:rsidP="00AF4A49">
      <w:pPr>
        <w:spacing w:after="0" w:line="240" w:lineRule="auto"/>
        <w:jc w:val="center"/>
        <w:rPr>
          <w:rFonts w:ascii="Arial" w:hAnsi="Arial" w:cs="Arial"/>
          <w:sz w:val="16"/>
          <w:szCs w:val="24"/>
          <w:lang w:val="ru-RU"/>
        </w:rPr>
      </w:pPr>
    </w:p>
    <w:p w:rsidR="00545CDB" w:rsidRPr="00982FF3" w:rsidRDefault="00545CDB" w:rsidP="00545CD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Санта-Клара, 26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Вторую дозу вакцины-кандидата Абдала начали вводить в центральной кубинской провинции Вилья-Клара группам риска, которые завершили начальную фазу вакцинации против КОВИД-19.</w:t>
      </w:r>
    </w:p>
    <w:p w:rsidR="00545CDB" w:rsidRPr="00982FF3" w:rsidRDefault="00545CDB" w:rsidP="00545CD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Органы общественного здравоохранения проинформировали, что этот процесс будет осуществляться в 48 клинических центрах провинции с 76 пунктами вакцинации, первая доза которых завершилась в прошлую пятницу и была применена к 42 тысячам 44 людям, что составляет 99,87 процента от предполагаемого количества.</w:t>
      </w:r>
    </w:p>
    <w:p w:rsidR="00545CDB" w:rsidRPr="00982FF3" w:rsidRDefault="00545CDB" w:rsidP="00545CD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Исчерпывающий выбор всех, кто связан с процессом вакцинации (врачи, медперсонал, ассистенты и вспомогательные функции) с самого начала, базировался на опыте и профессиональной поддержке.</w:t>
      </w:r>
    </w:p>
    <w:p w:rsidR="00545CDB" w:rsidRPr="00982FF3" w:rsidRDefault="00545CDB" w:rsidP="00545CD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Д-р Гретца Санчес, директор Департамента общественного здравоохранения в Вилья-Клара, сообщила прессе, что территория создает предварительные условия для того, чтобы начать вакцинацию и других групп населения.</w:t>
      </w:r>
    </w:p>
    <w:p w:rsidR="00545CDB" w:rsidRPr="00982FF3" w:rsidRDefault="00545CDB" w:rsidP="00545CD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Для этого, по её словам, будут проанализированы особенности более 830 существующих медицинских кабинетов, которые должны соответствовать требованиям, установленным в протоколах.</w:t>
      </w:r>
    </w:p>
    <w:p w:rsidR="00545CDB" w:rsidRPr="00982FF3" w:rsidRDefault="00545CDB" w:rsidP="00545CD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Вилья-Клара остается в фазе ограниченной автохтонной передачи, и, хотя это одна из провинций Кубы, которая демонстрирует определенный контроль над пандемией, уровень заболеваемости составляет 23,9 на 100 тысяч жителей из пяти, что обусловлено для входа в фазу нормальности.</w:t>
      </w:r>
    </w:p>
    <w:p w:rsidR="00155DC9" w:rsidRPr="00982FF3" w:rsidRDefault="00545CDB" w:rsidP="00545CD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Более 24 800 человек находятся в домашней изоляции, а 255 путешественников, прибывших в страну, остаются здесь в изоляторах и туристических объектах, таких как отели Los Caneyes и La Granjita de Santa Clara.</w:t>
      </w:r>
      <w:r w:rsidR="00541C52" w:rsidRPr="00982FF3">
        <w:rPr>
          <w:rFonts w:ascii="Arial" w:hAnsi="Arial" w:cs="Arial"/>
          <w:sz w:val="24"/>
          <w:szCs w:val="24"/>
          <w:lang w:val="ru-RU" w:eastAsia="es-ES"/>
        </w:rPr>
        <w:t xml:space="preserve"> </w:t>
      </w:r>
      <w:r w:rsidR="00155DC9" w:rsidRPr="00982FF3">
        <w:rPr>
          <w:rFonts w:ascii="Arial" w:hAnsi="Arial" w:cs="Arial"/>
          <w:sz w:val="24"/>
          <w:szCs w:val="24"/>
          <w:lang w:val="ru-RU" w:eastAsia="es-ES"/>
        </w:rPr>
        <w:t>(Пренса Латина)</w:t>
      </w:r>
    </w:p>
    <w:p w:rsidR="001C00C1" w:rsidRPr="00982FF3" w:rsidRDefault="001C00C1" w:rsidP="001C00C1">
      <w:pPr>
        <w:spacing w:after="0" w:line="240" w:lineRule="auto"/>
        <w:jc w:val="both"/>
        <w:rPr>
          <w:rFonts w:ascii="Arial" w:hAnsi="Arial" w:cs="Arial"/>
          <w:sz w:val="16"/>
          <w:szCs w:val="24"/>
          <w:lang w:val="ru-RU"/>
        </w:rPr>
      </w:pPr>
    </w:p>
    <w:p w:rsidR="001C00C1" w:rsidRPr="00982FF3" w:rsidRDefault="00F84F1E" w:rsidP="00F84F1E">
      <w:pPr>
        <w:pStyle w:val="Ttulo2"/>
        <w:numPr>
          <w:ilvl w:val="0"/>
          <w:numId w:val="29"/>
        </w:numPr>
        <w:spacing w:line="276" w:lineRule="auto"/>
        <w:rPr>
          <w:lang w:val="ru-RU"/>
        </w:rPr>
      </w:pPr>
      <w:bookmarkStart w:id="11" w:name="_Toc73348468"/>
      <w:r w:rsidRPr="00982FF3">
        <w:rPr>
          <w:lang w:val="ru-RU"/>
        </w:rPr>
        <w:lastRenderedPageBreak/>
        <w:t>Вакцины-кандидаты Кубы являются надеждой</w:t>
      </w:r>
      <w:bookmarkEnd w:id="11"/>
    </w:p>
    <w:p w:rsidR="001C00C1" w:rsidRPr="00982FF3" w:rsidRDefault="00F84F1E" w:rsidP="001C00C1">
      <w:pPr>
        <w:spacing w:line="276" w:lineRule="auto"/>
        <w:jc w:val="center"/>
        <w:rPr>
          <w:rFonts w:ascii="Arial" w:hAnsi="Arial" w:cs="Arial"/>
          <w:sz w:val="24"/>
          <w:szCs w:val="24"/>
          <w:lang w:val="ru-RU" w:eastAsia="es-ES"/>
        </w:rPr>
      </w:pPr>
      <w:r w:rsidRPr="00982FF3">
        <w:rPr>
          <w:rFonts w:ascii="Arial" w:hAnsi="Arial" w:cs="Arial"/>
          <w:noProof/>
          <w:sz w:val="24"/>
          <w:szCs w:val="24"/>
          <w:lang w:eastAsia="es-ES"/>
        </w:rPr>
        <w:drawing>
          <wp:inline distT="0" distB="0" distL="0" distR="0">
            <wp:extent cx="2990850" cy="19907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uba-candidatos-vacuna.jpg"/>
                    <pic:cNvPicPr/>
                  </pic:nvPicPr>
                  <pic:blipFill>
                    <a:blip r:embed="rId16">
                      <a:extLst>
                        <a:ext uri="{28A0092B-C50C-407E-A947-70E740481C1C}">
                          <a14:useLocalDpi xmlns:a14="http://schemas.microsoft.com/office/drawing/2010/main" val="0"/>
                        </a:ext>
                      </a:extLst>
                    </a:blip>
                    <a:stretch>
                      <a:fillRect/>
                    </a:stretch>
                  </pic:blipFill>
                  <pic:spPr>
                    <a:xfrm>
                      <a:off x="0" y="0"/>
                      <a:ext cx="2990850" cy="1990725"/>
                    </a:xfrm>
                    <a:prstGeom prst="rect">
                      <a:avLst/>
                    </a:prstGeom>
                  </pic:spPr>
                </pic:pic>
              </a:graphicData>
            </a:graphic>
          </wp:inline>
        </w:drawing>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Гавана, 28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Продвижение кубинских вакцин-кандидатов против пандемии КОВИД-19 являютяся надеждой этой Карибскогоострова на борьбу с пандемией, а также светом для других нуждающихся народов.</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Министр здравоохранения Кубы Хосе Анхель Портал недавно выделил, что из пяти предложений по борьбе с КОВИД-19 в этой стране - "Соберана 01", "Соберана 02", "Соберана плюс", "Мамбиса" и "Абдала" - два из них находятся в IIIфазе клинических испытаний, а остальные - на предыдущих стадиях.</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"Достигнутые на сегодняшний день результаты очень обнадеживают, а, учитывая положительный эффект, оцениваем, что к концу августа 70% населения Кубы вакцинировано", - говорится в сообщении министра.</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Доктор Хосе Анхель Портал подтвердил, что после завершения соответствующих оценок будет доступно большее количество вакцин, "что, по его словам, принесет пользу не только Кубе, но и другим странам".</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Несколько международных СМИ подчеркнули, что Куба, которая страдает от экономической, коммерческой и финансовой блокады, введённой правительством США почти 60 лет назад, может стать первой страной в Латинской Америке и Карибском бассейне с собственной вакциной против КОВИД-19.</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Большинство этих СМИ сослались на национальных и международных специалистов, подчеркивающих усилия биотехнологии и фармацевтической промышленности Кубы, в том числе многолетний опыт ученых этой страны в разработке вакцин и обучении медицинского персонала.</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среду Панамериканская организация здравоохранения (ПАОЗ) признала работу Кубы по разработке собственных кандидатов-вакцины против КОВИД-19 и их важность для региона.</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lastRenderedPageBreak/>
        <w:t>Во время виртуальной пресс-конференции д-р Ярбас Барбоса, заместитель директора ПАОЗ, сказал агентству "Пренса Латина", что разработка собственных предложений по вакцинам в регионе позволяет снизить уязвимость их стран перед пандемией.</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Недавно директор ПАОЗ Карисса Этьен назвала нехватку основных медицинских материалов против КОВИД-19 симптомом чрезмерной зависимости Латинской Америки и Карибского бассейна от импорта.</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"Расширение производства стратегических товаров медицинского назначения, особенно вакцин – необходимость, как для нашего населения, так и с точки зрения безопасности здоровья", сказаладиректор ПАОЗ.</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Подчеркнула, что есть потенциал для расширения производства с сильными академическими и исследовательскими учреждениями, производственными мощностями и системами регулирования, а также эффективным механизмом закупок.</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Добавила, что Аргентина, Бразилия, Куба и Мексика имеют хорошо налаженные предприятия по производству вакцин, некоторые из них модернизируются для разработки предложений по борьбе с КОВИД-19.</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Отдельные лица, учреждения и международные организации осуждают нехватку доз вакцины, а также иммунизацию нескольких против подавляющего большинства, а именно наиболее уязвимых.</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Директор Всемирной организации здравоохранения (ВОЗ) Тедрос Адханом Гебрейесус заверил, что нынешний кризис вакцины - вопиющее неравенство, поскольку более 75% всех доз было введено всего в 10 странах.</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"Небольшая группа стран, которые производят и покупают большую часть вакцин в мире, контролируют судьбу остального населения мира", осудил он.</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Повторил, что ни одна страна не должна считать себя вне опасности, независимо от уровня вакцинации, поскольку этот вирус постоянно меняется, и в будущем все инструменты для его контроля смогут стать неэффективными, что вернет нас туда, откуда мы начали.</w:t>
      </w:r>
    </w:p>
    <w:p w:rsidR="001C00C1"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 мнению различных специалистов, многие люди до сих пор не понимают, что пандемия не прекратится, пока во всех странах не будет достигнут контроль передачи.</w:t>
      </w:r>
      <w:r w:rsidR="00DB3CA9" w:rsidRPr="00982FF3">
        <w:rPr>
          <w:rFonts w:ascii="Arial" w:hAnsi="Arial" w:cs="Arial"/>
          <w:sz w:val="24"/>
          <w:szCs w:val="24"/>
          <w:lang w:val="ru-RU" w:eastAsia="es-ES"/>
        </w:rPr>
        <w:t xml:space="preserve"> (Пренса Латина)</w:t>
      </w:r>
    </w:p>
    <w:p w:rsidR="00F84F1E" w:rsidRDefault="00F84F1E" w:rsidP="00F84F1E">
      <w:pPr>
        <w:spacing w:line="276" w:lineRule="auto"/>
        <w:jc w:val="both"/>
        <w:rPr>
          <w:rFonts w:ascii="Arial" w:hAnsi="Arial" w:cs="Arial"/>
          <w:sz w:val="18"/>
          <w:szCs w:val="24"/>
          <w:lang w:val="ru-RU" w:eastAsia="es-ES"/>
        </w:rPr>
      </w:pPr>
    </w:p>
    <w:p w:rsidR="00C1474E" w:rsidRPr="00982FF3" w:rsidRDefault="00C1474E" w:rsidP="00F84F1E">
      <w:pPr>
        <w:spacing w:line="276" w:lineRule="auto"/>
        <w:jc w:val="both"/>
        <w:rPr>
          <w:rFonts w:ascii="Arial" w:hAnsi="Arial" w:cs="Arial"/>
          <w:sz w:val="18"/>
          <w:szCs w:val="24"/>
          <w:lang w:val="ru-RU" w:eastAsia="es-ES"/>
        </w:rPr>
      </w:pPr>
    </w:p>
    <w:p w:rsidR="00F84F1E" w:rsidRPr="00982FF3" w:rsidRDefault="00F84F1E" w:rsidP="00F84F1E">
      <w:pPr>
        <w:pStyle w:val="Ttulo2"/>
        <w:numPr>
          <w:ilvl w:val="0"/>
          <w:numId w:val="29"/>
        </w:numPr>
        <w:spacing w:line="276" w:lineRule="auto"/>
        <w:rPr>
          <w:lang w:val="ru-RU"/>
        </w:rPr>
      </w:pPr>
      <w:bookmarkStart w:id="12" w:name="_Toc73348469"/>
      <w:r w:rsidRPr="00982FF3">
        <w:rPr>
          <w:lang w:val="ru-RU"/>
        </w:rPr>
        <w:lastRenderedPageBreak/>
        <w:t>Куба и Аргентина обменялись мнениями о кандидатах вакцин против КОВИД 19</w:t>
      </w:r>
      <w:bookmarkEnd w:id="12"/>
    </w:p>
    <w:p w:rsidR="00F84F1E" w:rsidRPr="00982FF3" w:rsidRDefault="00F84F1E" w:rsidP="00F84F1E">
      <w:pPr>
        <w:spacing w:line="276" w:lineRule="auto"/>
        <w:jc w:val="both"/>
        <w:rPr>
          <w:rFonts w:ascii="Arial" w:hAnsi="Arial" w:cs="Arial"/>
          <w:sz w:val="16"/>
          <w:szCs w:val="24"/>
          <w:lang w:val="ru-RU" w:eastAsia="es-ES"/>
        </w:rPr>
      </w:pP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Гавана, 29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Деловая группа BioCubaFarma охарактеризовала плодотворной состоявшуюся встречу с министром здравоохранения Аргентины Карлой Виззоти, которая посетила Кубу, чтобы узнать о прогрессе собственных кандидатов на вакцину против Covid-19.</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своем аккаунте в Twitter мега-компания, занимающаяся разработкой этих составов, объявила, что высокопоставленная служащая была проинформирована о результатах Соберана 02 и Абдала, два инъекционных препаратов из пяти, которые в настоящее время проходят фазу III клинических испытаний.</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сопровождении советника президента Сесилии Николини и посла южноамериканской нации на Кубе Луиса Альберто Ларреги в рамках программы Vizzoti она узнала о сотрудничестве кубинского биофармацевтического сектора с аргентинскими учреждениями, которое насчитывает два десятилетия.</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Руководитель отдела здравоохранения подчеркнула, что они прибыли из Мексики, где региональные связи и стратегии были укреплены, и с большой гордостью и радостью президенты Альберто Фернандес и Андрес Мануэль Лопес Обрадор объявили о начале распространения вакцин AstraZeneca для Латинской Америки.</w:t>
      </w:r>
    </w:p>
    <w:p w:rsidR="00F84F1E" w:rsidRPr="00982FF3" w:rsidRDefault="00F84F1E" w:rsidP="00F84F1E">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эту пятницу, говоря о визите министра здравоохранения Аргентины, президент Кубы Мигель Диас-Канель высоко оценил единство Латинской Америки в борьбе с Covid-19.</w:t>
      </w:r>
      <w:r w:rsidRPr="00982FF3">
        <w:rPr>
          <w:rFonts w:ascii="Arial" w:hAnsi="Arial" w:cs="Arial"/>
          <w:sz w:val="24"/>
          <w:szCs w:val="24"/>
          <w:lang w:val="ru-RU" w:eastAsia="es-ES"/>
        </w:rPr>
        <w:t xml:space="preserve"> </w:t>
      </w:r>
      <w:r w:rsidRPr="00982FF3">
        <w:rPr>
          <w:rFonts w:ascii="Arial" w:hAnsi="Arial" w:cs="Arial"/>
          <w:sz w:val="24"/>
          <w:szCs w:val="24"/>
          <w:lang w:val="ru-RU" w:eastAsia="es-ES"/>
        </w:rPr>
        <w:t>(Пренса Латина)</w:t>
      </w:r>
    </w:p>
    <w:p w:rsidR="00DB3CA9" w:rsidRPr="00982FF3" w:rsidRDefault="00DB3CA9" w:rsidP="001C00C1">
      <w:pPr>
        <w:spacing w:line="276" w:lineRule="auto"/>
        <w:jc w:val="both"/>
        <w:rPr>
          <w:rFonts w:ascii="Arial" w:hAnsi="Arial" w:cs="Arial"/>
          <w:sz w:val="18"/>
          <w:szCs w:val="24"/>
          <w:lang w:val="ru-RU" w:eastAsia="es-ES"/>
        </w:rPr>
      </w:pPr>
    </w:p>
    <w:tbl>
      <w:tblPr>
        <w:tblStyle w:val="Tablaconcuadrcula"/>
        <w:tblW w:w="0" w:type="auto"/>
        <w:tblLook w:val="04A0" w:firstRow="1" w:lastRow="0" w:firstColumn="1" w:lastColumn="0" w:noHBand="0" w:noVBand="1"/>
      </w:tblPr>
      <w:tblGrid>
        <w:gridCol w:w="9487"/>
      </w:tblGrid>
      <w:tr w:rsidR="009C3AC2" w:rsidRPr="00982FF3" w:rsidTr="009C3AC2">
        <w:tc>
          <w:tcPr>
            <w:tcW w:w="9487" w:type="dxa"/>
          </w:tcPr>
          <w:p w:rsidR="009C3AC2" w:rsidRPr="00982FF3" w:rsidRDefault="009C3AC2" w:rsidP="008411EB">
            <w:pPr>
              <w:pStyle w:val="Ttulo1"/>
              <w:jc w:val="center"/>
              <w:outlineLvl w:val="0"/>
              <w:rPr>
                <w:rFonts w:ascii="Arial" w:hAnsi="Arial" w:cs="Arial"/>
                <w:b/>
                <w:color w:val="auto"/>
                <w:sz w:val="24"/>
                <w:szCs w:val="24"/>
                <w:lang w:val="ru-RU" w:eastAsia="es-ES"/>
              </w:rPr>
            </w:pPr>
            <w:bookmarkStart w:id="13" w:name="_Toc73348470"/>
            <w:r w:rsidRPr="00982FF3">
              <w:rPr>
                <w:rFonts w:ascii="Arial" w:hAnsi="Arial" w:cs="Arial"/>
                <w:b/>
                <w:color w:val="auto"/>
                <w:sz w:val="24"/>
                <w:szCs w:val="24"/>
                <w:lang w:val="ru-RU" w:eastAsia="es-ES"/>
              </w:rPr>
              <w:t>Международные отношения</w:t>
            </w:r>
            <w:bookmarkEnd w:id="13"/>
          </w:p>
        </w:tc>
      </w:tr>
    </w:tbl>
    <w:p w:rsidR="00B831C6" w:rsidRPr="00982FF3" w:rsidRDefault="00B831C6" w:rsidP="00B52315">
      <w:pPr>
        <w:spacing w:after="0" w:line="240" w:lineRule="auto"/>
        <w:jc w:val="both"/>
        <w:rPr>
          <w:rFonts w:ascii="Arial" w:hAnsi="Arial" w:cs="Arial"/>
          <w:sz w:val="16"/>
          <w:szCs w:val="24"/>
          <w:lang w:val="ru-RU"/>
        </w:rPr>
      </w:pPr>
    </w:p>
    <w:p w:rsidR="002479A7" w:rsidRPr="00982FF3" w:rsidRDefault="00C80F53" w:rsidP="00C80F53">
      <w:pPr>
        <w:pStyle w:val="Ttulo2"/>
        <w:numPr>
          <w:ilvl w:val="0"/>
          <w:numId w:val="29"/>
        </w:numPr>
        <w:spacing w:line="276" w:lineRule="auto"/>
        <w:rPr>
          <w:rFonts w:cs="Arial"/>
          <w:szCs w:val="24"/>
          <w:lang w:val="ru-RU" w:eastAsia="es-ES"/>
        </w:rPr>
      </w:pPr>
      <w:bookmarkStart w:id="14" w:name="_Toc73348471"/>
      <w:r w:rsidRPr="00982FF3">
        <w:rPr>
          <w:lang w:val="ru-RU"/>
        </w:rPr>
        <w:t>Куба подтверждает солидарность с народами Африки</w:t>
      </w:r>
      <w:bookmarkEnd w:id="14"/>
    </w:p>
    <w:p w:rsidR="00812C44" w:rsidRPr="00982FF3" w:rsidRDefault="00C80F53" w:rsidP="00A402CF">
      <w:pPr>
        <w:spacing w:line="276" w:lineRule="auto"/>
        <w:jc w:val="center"/>
        <w:rPr>
          <w:rFonts w:ascii="Arial" w:hAnsi="Arial" w:cs="Arial"/>
          <w:noProof/>
          <w:sz w:val="16"/>
          <w:szCs w:val="24"/>
          <w:lang w:val="ru-RU" w:eastAsia="es-ES"/>
        </w:rPr>
      </w:pPr>
      <w:r w:rsidRPr="00982FF3">
        <w:rPr>
          <w:rFonts w:ascii="Arial" w:hAnsi="Arial" w:cs="Arial"/>
          <w:noProof/>
          <w:sz w:val="16"/>
          <w:szCs w:val="24"/>
          <w:lang w:eastAsia="es-ES"/>
        </w:rPr>
        <w:drawing>
          <wp:inline distT="0" distB="0" distL="0" distR="0" wp14:anchorId="46D06A52">
            <wp:extent cx="3352800" cy="17227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5754" cy="1724284"/>
                    </a:xfrm>
                    <a:prstGeom prst="rect">
                      <a:avLst/>
                    </a:prstGeom>
                    <a:noFill/>
                  </pic:spPr>
                </pic:pic>
              </a:graphicData>
            </a:graphic>
          </wp:inline>
        </w:drawing>
      </w:r>
    </w:p>
    <w:p w:rsidR="00C80F53" w:rsidRPr="00982FF3" w:rsidRDefault="00A402CF"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 xml:space="preserve">Гавана, </w:t>
      </w:r>
      <w:r w:rsidR="00C80F53" w:rsidRPr="00982FF3">
        <w:rPr>
          <w:rFonts w:ascii="Arial" w:hAnsi="Arial" w:cs="Arial"/>
          <w:sz w:val="24"/>
          <w:szCs w:val="24"/>
          <w:lang w:val="ru-RU" w:eastAsia="es-ES"/>
        </w:rPr>
        <w:t>25</w:t>
      </w:r>
      <w:r w:rsidRPr="00982FF3">
        <w:rPr>
          <w:rFonts w:ascii="Arial" w:hAnsi="Arial" w:cs="Arial"/>
          <w:sz w:val="24"/>
          <w:szCs w:val="24"/>
          <w:lang w:val="ru-RU" w:eastAsia="es-ES"/>
        </w:rPr>
        <w:t xml:space="preserve"> мая. </w:t>
      </w:r>
      <w:r w:rsidR="00C80F53" w:rsidRPr="00982FF3">
        <w:rPr>
          <w:rFonts w:ascii="Arial" w:hAnsi="Arial" w:cs="Arial"/>
          <w:sz w:val="24"/>
          <w:szCs w:val="24"/>
          <w:lang w:val="ru-RU" w:eastAsia="es-ES"/>
        </w:rPr>
        <w:t>По случаю дня Африки министр иностранных дел Кубы Бруно Родригес подтвердил солидарность Карибской страны с африканскими народами.</w:t>
      </w:r>
    </w:p>
    <w:p w:rsidR="00C80F53" w:rsidRPr="00982FF3" w:rsidRDefault="00C80F53"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lastRenderedPageBreak/>
        <w:t>В социальных сетях Бруно Родригес подчеркнул культурные корни и исторические связи, которые Куба имеет с этим регионом, что укрепляет неразрывный союз.</w:t>
      </w:r>
    </w:p>
    <w:p w:rsidR="00C80F53" w:rsidRPr="00982FF3" w:rsidRDefault="00C80F53"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"Карибский остров будет продолжать сотрудничество с Африканским союзом и народами так называемого черного континента", написал он, отметив, что "кубинцев и африканцев объединяют традиции, борьба и общие цели".</w:t>
      </w:r>
    </w:p>
    <w:p w:rsidR="00C80F53" w:rsidRPr="00982FF3" w:rsidRDefault="00C80F53"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Вчера председатель кубинского парламента Эстебан Лазо указал на исторические связи, поблагодарив африканскую поддержку против экономической, торговой и финансовой блокады, введённой правительством США.</w:t>
      </w:r>
    </w:p>
    <w:p w:rsidR="00C80F53" w:rsidRPr="00982FF3" w:rsidRDefault="00C80F53"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поздравлении Панафриканскому парламенту по случаю Дня Африки Лазо подтвердил готовность к расширению двусторонних связей.</w:t>
      </w:r>
    </w:p>
    <w:p w:rsidR="00C80F53" w:rsidRPr="00982FF3" w:rsidRDefault="00C80F53"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"Без Африки невозможно написать историю Кубы или понять особенности кубинского народа", заверил президент Государственного совета Карибского острова.</w:t>
      </w:r>
    </w:p>
    <w:p w:rsidR="00C80F53" w:rsidRPr="00982FF3" w:rsidRDefault="00C80F53"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письме он напомнил общую историю, начиная со стадии рабства и войны за независимость Кубы, в том числе участие более 300 тысяч интернационалистов-комбатантов и гражданских сотрудников этой страны в борьбе против колониализма, господства, расизма и апартеида в Африке.</w:t>
      </w:r>
    </w:p>
    <w:p w:rsidR="00C80F53" w:rsidRPr="00982FF3" w:rsidRDefault="00C80F53"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Поблагодарил кубинские медицинские бригады контингента "Генри Рив" за поддержку африканских народов для присуждения Нобелевской премии мира 2021 года.</w:t>
      </w:r>
    </w:p>
    <w:p w:rsidR="00C80F53" w:rsidRPr="00982FF3" w:rsidRDefault="00C80F53"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Глава законодательного органа Кубы выразил солидарность с ущербами, причиненными пандемией КОВИД-19, выступив за "сотрудничество и единство, как единственные альтернативы для решения колоссальных проблем, которые пандемия поставила перед человечеством".</w:t>
      </w:r>
    </w:p>
    <w:p w:rsidR="00EB5AAE" w:rsidRPr="00982FF3" w:rsidRDefault="00C80F53" w:rsidP="00C80F5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Каждый год 25 мая отмечается День Африки - дата, ознаменовывающая создание в 1963 году Организации африканского единства, которая в 2002 году стала Африканским союзом.</w:t>
      </w:r>
      <w:r w:rsidRPr="00982FF3">
        <w:rPr>
          <w:rFonts w:ascii="Arial" w:hAnsi="Arial" w:cs="Arial"/>
          <w:sz w:val="24"/>
          <w:szCs w:val="24"/>
          <w:lang w:val="ru-RU" w:eastAsia="es-ES"/>
        </w:rPr>
        <w:t xml:space="preserve"> </w:t>
      </w:r>
      <w:r w:rsidR="00B60508" w:rsidRPr="00982FF3">
        <w:rPr>
          <w:rFonts w:ascii="Arial" w:hAnsi="Arial" w:cs="Arial"/>
          <w:sz w:val="24"/>
          <w:szCs w:val="24"/>
          <w:lang w:val="ru-RU" w:eastAsia="es-ES"/>
        </w:rPr>
        <w:t>(</w:t>
      </w:r>
      <w:r w:rsidR="00C238DA" w:rsidRPr="00982FF3">
        <w:rPr>
          <w:rFonts w:ascii="Arial" w:hAnsi="Arial" w:cs="Arial"/>
          <w:sz w:val="24"/>
          <w:szCs w:val="24"/>
          <w:lang w:val="ru-RU" w:eastAsia="es-ES"/>
        </w:rPr>
        <w:t>Пренса Латина</w:t>
      </w:r>
      <w:r w:rsidR="00B60508" w:rsidRPr="00982FF3">
        <w:rPr>
          <w:rFonts w:ascii="Arial" w:hAnsi="Arial" w:cs="Arial"/>
          <w:sz w:val="24"/>
          <w:szCs w:val="24"/>
          <w:lang w:val="ru-RU" w:eastAsia="es-ES"/>
        </w:rPr>
        <w:t>)</w:t>
      </w:r>
    </w:p>
    <w:p w:rsidR="00E43E31" w:rsidRPr="00982FF3" w:rsidRDefault="00E43E31" w:rsidP="00B52315">
      <w:pPr>
        <w:spacing w:after="0" w:line="240" w:lineRule="auto"/>
        <w:jc w:val="both"/>
        <w:rPr>
          <w:rFonts w:ascii="Arial" w:hAnsi="Arial" w:cs="Arial"/>
          <w:sz w:val="16"/>
          <w:szCs w:val="24"/>
          <w:lang w:val="ru-RU"/>
        </w:rPr>
      </w:pPr>
    </w:p>
    <w:p w:rsidR="00563A0E" w:rsidRPr="00982FF3" w:rsidRDefault="005F3514" w:rsidP="005F3514">
      <w:pPr>
        <w:pStyle w:val="Ttulo2"/>
        <w:numPr>
          <w:ilvl w:val="0"/>
          <w:numId w:val="29"/>
        </w:numPr>
        <w:spacing w:line="276" w:lineRule="auto"/>
        <w:jc w:val="both"/>
        <w:rPr>
          <w:lang w:val="ru-RU"/>
        </w:rPr>
      </w:pPr>
      <w:bookmarkStart w:id="15" w:name="_Toc73348472"/>
      <w:r w:rsidRPr="00982FF3">
        <w:rPr>
          <w:lang w:val="ru-RU"/>
        </w:rPr>
        <w:t>Куба участвует во всемирной встрече по здоровью</w:t>
      </w:r>
      <w:bookmarkEnd w:id="15"/>
    </w:p>
    <w:p w:rsidR="006F484A" w:rsidRPr="00982FF3" w:rsidRDefault="005F3514" w:rsidP="00D4457D">
      <w:pPr>
        <w:spacing w:after="0" w:line="240" w:lineRule="auto"/>
        <w:jc w:val="center"/>
        <w:rPr>
          <w:rFonts w:ascii="Arial" w:hAnsi="Arial" w:cs="Arial"/>
          <w:sz w:val="16"/>
          <w:szCs w:val="24"/>
          <w:lang w:val="ru-RU"/>
        </w:rPr>
      </w:pPr>
      <w:r w:rsidRPr="00982FF3">
        <w:rPr>
          <w:rFonts w:ascii="Arial" w:hAnsi="Arial" w:cs="Arial"/>
          <w:noProof/>
          <w:sz w:val="16"/>
          <w:szCs w:val="24"/>
          <w:lang w:eastAsia="es-ES"/>
        </w:rPr>
        <w:drawing>
          <wp:inline distT="0" distB="0" distL="0" distR="0">
            <wp:extent cx="2784475" cy="16459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ba-asamblea-salud.jpg"/>
                    <pic:cNvPicPr/>
                  </pic:nvPicPr>
                  <pic:blipFill rotWithShape="1">
                    <a:blip r:embed="rId18">
                      <a:extLst>
                        <a:ext uri="{28A0092B-C50C-407E-A947-70E740481C1C}">
                          <a14:useLocalDpi xmlns:a14="http://schemas.microsoft.com/office/drawing/2010/main" val="0"/>
                        </a:ext>
                      </a:extLst>
                    </a:blip>
                    <a:srcRect t="6313" b="4880"/>
                    <a:stretch/>
                  </pic:blipFill>
                  <pic:spPr bwMode="auto">
                    <a:xfrm>
                      <a:off x="0" y="0"/>
                      <a:ext cx="2786024" cy="1646836"/>
                    </a:xfrm>
                    <a:prstGeom prst="rect">
                      <a:avLst/>
                    </a:prstGeom>
                    <a:ln>
                      <a:noFill/>
                    </a:ln>
                    <a:extLst>
                      <a:ext uri="{53640926-AAD7-44D8-BBD7-CCE9431645EC}">
                        <a14:shadowObscured xmlns:a14="http://schemas.microsoft.com/office/drawing/2010/main"/>
                      </a:ext>
                    </a:extLst>
                  </pic:spPr>
                </pic:pic>
              </a:graphicData>
            </a:graphic>
          </wp:inline>
        </w:drawing>
      </w:r>
    </w:p>
    <w:p w:rsidR="005F3514" w:rsidRPr="00982FF3" w:rsidRDefault="006071C2" w:rsidP="005F351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lastRenderedPageBreak/>
        <w:t xml:space="preserve">Гавана, </w:t>
      </w:r>
      <w:r w:rsidR="005F3514" w:rsidRPr="00982FF3">
        <w:rPr>
          <w:rFonts w:ascii="Arial" w:hAnsi="Arial" w:cs="Arial"/>
          <w:sz w:val="24"/>
          <w:szCs w:val="24"/>
          <w:lang w:val="ru-RU" w:eastAsia="es-ES"/>
        </w:rPr>
        <w:t>25</w:t>
      </w:r>
      <w:r w:rsidRPr="00982FF3">
        <w:rPr>
          <w:rFonts w:ascii="Arial" w:hAnsi="Arial" w:cs="Arial"/>
          <w:sz w:val="24"/>
          <w:szCs w:val="24"/>
          <w:lang w:val="ru-RU" w:eastAsia="es-ES"/>
        </w:rPr>
        <w:t xml:space="preserve"> мая. </w:t>
      </w:r>
      <w:r w:rsidR="005F3514" w:rsidRPr="00982FF3">
        <w:rPr>
          <w:rFonts w:ascii="Arial" w:hAnsi="Arial" w:cs="Arial"/>
          <w:sz w:val="24"/>
          <w:szCs w:val="24"/>
          <w:lang w:val="ru-RU" w:eastAsia="es-ES"/>
        </w:rPr>
        <w:t>Министр здравоохранения Кубы Хосе Анхель Портал завтра выступит на 74-й сессии Всемирной ассамблеи здравоохранения, которая виртуально заседает со вчерашнего дня, 24 мая, из-за пандемии КОВИД-19.</w:t>
      </w:r>
    </w:p>
    <w:p w:rsidR="005F3514" w:rsidRPr="00982FF3" w:rsidRDefault="005F3514" w:rsidP="005F351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Согласно информации, опубликованной Министерством здравоохранения Кубы, в этой встрече примут участие представители стран-членов Всемирной организации здравоохранения (ВОЗ), главы государств и правительств, а также специальные гости.</w:t>
      </w:r>
    </w:p>
    <w:p w:rsidR="005F3514" w:rsidRPr="00982FF3" w:rsidRDefault="005F3514" w:rsidP="005F351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Дебаты сосредоточены на Прекращении этой пандемии: совместное построение более здорового, безопасного и справедливого мира".</w:t>
      </w:r>
    </w:p>
    <w:p w:rsidR="005F3514" w:rsidRPr="00982FF3" w:rsidRDefault="005F3514" w:rsidP="005F351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Предлагаемая программа охватывает 72 пункта, касающихся различных медицинских и операционных вопросов ВОЗ, связанных с программным бюджетом (2022-2023), работой и готовностью к чрезвычайным санитарным ситуациям, мерами реагирования на КОВИД-19 и готовностью к психическому здоровью.</w:t>
      </w:r>
    </w:p>
    <w:p w:rsidR="005F3514" w:rsidRPr="00982FF3" w:rsidRDefault="005F3514" w:rsidP="005F351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Они также будут касаться Глобальной стратегии охраны здоровья женщин, детей и подростков (2016–2030 гг.), рака, неинфекционных, редких и орфанных заболеваний, здоровья полости рта, полиомиелита и ухода за глазами, включая вопросы по иммунизации и здоровью в целях устойчивого развития на период до 2030 года.</w:t>
      </w:r>
    </w:p>
    <w:p w:rsidR="005F3514" w:rsidRPr="00982FF3" w:rsidRDefault="005F3514" w:rsidP="005F351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"Этот обмен будет играть решающую роль в формировании глобальной архитектуры здравоохранения будущего и в укреплении ВОЗ для выполнения её миссии и мандата", сказал д-р Тедрос Адханом Гебрейесус, генеральный директор международного агентства здравоохранения.</w:t>
      </w:r>
    </w:p>
    <w:p w:rsidR="00933B18" w:rsidRPr="00982FF3" w:rsidRDefault="005F3514" w:rsidP="005F3514">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Всемирная ассамблея здравоохранения - высший директивный орган ВОЗ, собирающийся каждый май в Женеве для определения политики организации, надзора за финансовой политикой, а также для рассмотрения и принятия предлагаемой бюджетной программы.</w:t>
      </w:r>
      <w:r w:rsidR="002F01CD" w:rsidRPr="00982FF3">
        <w:rPr>
          <w:rFonts w:ascii="Arial" w:hAnsi="Arial" w:cs="Arial"/>
          <w:sz w:val="24"/>
          <w:szCs w:val="24"/>
          <w:lang w:val="ru-RU" w:eastAsia="es-ES"/>
        </w:rPr>
        <w:t xml:space="preserve"> </w:t>
      </w:r>
      <w:r w:rsidR="00782460" w:rsidRPr="00982FF3">
        <w:rPr>
          <w:rFonts w:ascii="Arial" w:hAnsi="Arial" w:cs="Arial"/>
          <w:sz w:val="24"/>
          <w:szCs w:val="24"/>
          <w:lang w:val="ru-RU" w:eastAsia="es-ES"/>
        </w:rPr>
        <w:t>(Пренса Латина)</w:t>
      </w:r>
    </w:p>
    <w:p w:rsidR="000C0371" w:rsidRPr="00982FF3" w:rsidRDefault="000C0371" w:rsidP="00B52315">
      <w:pPr>
        <w:spacing w:after="0" w:line="240" w:lineRule="auto"/>
        <w:jc w:val="both"/>
        <w:rPr>
          <w:rFonts w:ascii="Arial" w:hAnsi="Arial" w:cs="Arial"/>
          <w:sz w:val="16"/>
          <w:szCs w:val="24"/>
          <w:lang w:val="ru-RU"/>
        </w:rPr>
      </w:pPr>
    </w:p>
    <w:p w:rsidR="000E74AA" w:rsidRPr="00982FF3" w:rsidRDefault="00DC2C4B" w:rsidP="00DC2C4B">
      <w:pPr>
        <w:pStyle w:val="Ttulo2"/>
        <w:numPr>
          <w:ilvl w:val="0"/>
          <w:numId w:val="29"/>
        </w:numPr>
        <w:spacing w:line="276" w:lineRule="auto"/>
        <w:jc w:val="both"/>
        <w:rPr>
          <w:lang w:val="ru-RU"/>
        </w:rPr>
      </w:pPr>
      <w:bookmarkStart w:id="16" w:name="_Toc73348473"/>
      <w:r w:rsidRPr="00982FF3">
        <w:rPr>
          <w:lang w:val="ru-RU"/>
        </w:rPr>
        <w:t>Венгрия и Куба обменялись мнениями об участии женщин</w:t>
      </w:r>
      <w:bookmarkEnd w:id="16"/>
    </w:p>
    <w:p w:rsidR="000E74AA" w:rsidRPr="00982FF3" w:rsidRDefault="000E74AA" w:rsidP="007441E3">
      <w:pPr>
        <w:spacing w:after="0" w:line="240" w:lineRule="auto"/>
        <w:jc w:val="center"/>
        <w:rPr>
          <w:rFonts w:ascii="Arial" w:hAnsi="Arial" w:cs="Arial"/>
          <w:sz w:val="16"/>
          <w:szCs w:val="24"/>
          <w:lang w:val="ru-RU"/>
        </w:rPr>
      </w:pPr>
    </w:p>
    <w:p w:rsidR="00DC2C4B" w:rsidRPr="00982FF3" w:rsidRDefault="00DC2C4B" w:rsidP="00DC2C4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Будапешт, 26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Президент Союза венгерских женщин Маргит Баттьяни-Шмидт; и кубинский посол в Венгрии Алисия Корредера обменялись мнениями об участии женщин в поисках развития.</w:t>
      </w:r>
    </w:p>
    <w:p w:rsidR="00DC2C4B" w:rsidRPr="00982FF3" w:rsidRDefault="00DC2C4B" w:rsidP="00DC2C4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Баттьяни-Шмидт нанесла визит вежливости в резиденцию Корредера, во время которой женщина-лидер рассказала о национальной и международной деятельности организации и всех усилиях, которые они прилагают в заботе о детях и семьях.</w:t>
      </w:r>
    </w:p>
    <w:p w:rsidR="00DC2C4B" w:rsidRPr="00982FF3" w:rsidRDefault="00DC2C4B" w:rsidP="00DC2C4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Она отстаивала интерес к усилению роли женщин в построении сообществ, повышении экологической осведомленности, безопасности пищевых продуктов и управлении талантами.</w:t>
      </w:r>
    </w:p>
    <w:p w:rsidR="00DC2C4B" w:rsidRPr="00982FF3" w:rsidRDefault="00DC2C4B" w:rsidP="00DC2C4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lastRenderedPageBreak/>
        <w:t>Между тем кубинский дипломат объяснила роль Федерации кубинских женщин, созданной 23 августа 1960 года и состоящей из примерно четырех миллионов членов.</w:t>
      </w:r>
    </w:p>
    <w:p w:rsidR="00DC2C4B" w:rsidRPr="00982FF3" w:rsidRDefault="00DC2C4B" w:rsidP="00DC2C4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Корредера воспользовалась возможностью, чтобы сослаться на участие сектора в развитии острова.</w:t>
      </w:r>
    </w:p>
    <w:p w:rsidR="0074284E" w:rsidRPr="00982FF3" w:rsidRDefault="00DC2C4B" w:rsidP="00DC2C4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непринужденной обстановке стороны также обсудили некоторые совместные мероприятия Союза и дипломатических женщин, аккредитованных в Венгрии.</w:t>
      </w:r>
      <w:r w:rsidR="003D72DB" w:rsidRPr="00982FF3">
        <w:rPr>
          <w:rFonts w:ascii="Arial" w:hAnsi="Arial" w:cs="Arial"/>
          <w:sz w:val="24"/>
          <w:szCs w:val="24"/>
          <w:lang w:val="ru-RU" w:eastAsia="es-ES"/>
        </w:rPr>
        <w:t xml:space="preserve"> </w:t>
      </w:r>
      <w:r w:rsidR="000E74AA" w:rsidRPr="00982FF3">
        <w:rPr>
          <w:rFonts w:ascii="Arial" w:hAnsi="Arial" w:cs="Arial"/>
          <w:sz w:val="24"/>
          <w:szCs w:val="24"/>
          <w:lang w:val="ru-RU" w:eastAsia="es-ES"/>
        </w:rPr>
        <w:t>(Пренса Латина)</w:t>
      </w:r>
    </w:p>
    <w:p w:rsidR="00485084" w:rsidRPr="00982FF3" w:rsidRDefault="00485084" w:rsidP="00B52315">
      <w:pPr>
        <w:spacing w:after="0" w:line="240" w:lineRule="auto"/>
        <w:jc w:val="both"/>
        <w:rPr>
          <w:rFonts w:ascii="Arial" w:hAnsi="Arial" w:cs="Arial"/>
          <w:sz w:val="16"/>
          <w:szCs w:val="24"/>
          <w:lang w:val="ru-RU"/>
        </w:rPr>
      </w:pPr>
    </w:p>
    <w:p w:rsidR="00485084" w:rsidRPr="00982FF3" w:rsidRDefault="0043256B" w:rsidP="0043256B">
      <w:pPr>
        <w:pStyle w:val="Ttulo2"/>
        <w:numPr>
          <w:ilvl w:val="0"/>
          <w:numId w:val="29"/>
        </w:numPr>
        <w:spacing w:line="276" w:lineRule="auto"/>
        <w:jc w:val="both"/>
        <w:rPr>
          <w:lang w:val="ru-RU"/>
        </w:rPr>
      </w:pPr>
      <w:bookmarkStart w:id="17" w:name="_Toc73348474"/>
      <w:r w:rsidRPr="00982FF3">
        <w:rPr>
          <w:lang w:val="ru-RU"/>
        </w:rPr>
        <w:t>Куба осуждает враждебность США и односторонний список</w:t>
      </w:r>
      <w:bookmarkEnd w:id="17"/>
    </w:p>
    <w:p w:rsidR="00485084" w:rsidRPr="00982FF3" w:rsidRDefault="0043256B" w:rsidP="0043256B">
      <w:pPr>
        <w:tabs>
          <w:tab w:val="left" w:pos="2062"/>
        </w:tabs>
        <w:spacing w:line="276" w:lineRule="auto"/>
        <w:jc w:val="center"/>
        <w:rPr>
          <w:rFonts w:ascii="Arial" w:hAnsi="Arial" w:cs="Arial"/>
          <w:sz w:val="16"/>
          <w:szCs w:val="24"/>
          <w:lang w:val="ru-RU" w:eastAsia="es-ES"/>
        </w:rPr>
      </w:pPr>
      <w:r w:rsidRPr="00982FF3">
        <w:rPr>
          <w:rFonts w:ascii="Arial" w:hAnsi="Arial" w:cs="Arial"/>
          <w:noProof/>
          <w:sz w:val="16"/>
          <w:szCs w:val="24"/>
          <w:lang w:eastAsia="es-ES"/>
        </w:rPr>
        <w:drawing>
          <wp:inline distT="0" distB="0" distL="0" distR="0">
            <wp:extent cx="2586838" cy="1965997"/>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OQUEO-CUBA.jpg"/>
                    <pic:cNvPicPr/>
                  </pic:nvPicPr>
                  <pic:blipFill>
                    <a:blip r:embed="rId19">
                      <a:extLst>
                        <a:ext uri="{28A0092B-C50C-407E-A947-70E740481C1C}">
                          <a14:useLocalDpi xmlns:a14="http://schemas.microsoft.com/office/drawing/2010/main" val="0"/>
                        </a:ext>
                      </a:extLst>
                    </a:blip>
                    <a:stretch>
                      <a:fillRect/>
                    </a:stretch>
                  </pic:blipFill>
                  <pic:spPr>
                    <a:xfrm>
                      <a:off x="0" y="0"/>
                      <a:ext cx="2595309" cy="1972435"/>
                    </a:xfrm>
                    <a:prstGeom prst="rect">
                      <a:avLst/>
                    </a:prstGeom>
                  </pic:spPr>
                </pic:pic>
              </a:graphicData>
            </a:graphic>
          </wp:inline>
        </w:drawing>
      </w:r>
    </w:p>
    <w:p w:rsidR="0043256B" w:rsidRPr="00982FF3" w:rsidRDefault="00D374E2" w:rsidP="0043256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 xml:space="preserve">Гавана, </w:t>
      </w:r>
      <w:r w:rsidR="0043256B" w:rsidRPr="00982FF3">
        <w:rPr>
          <w:rFonts w:ascii="Arial" w:hAnsi="Arial" w:cs="Arial"/>
          <w:sz w:val="24"/>
          <w:szCs w:val="24"/>
          <w:lang w:val="ru-RU" w:eastAsia="es-ES"/>
        </w:rPr>
        <w:t>26</w:t>
      </w:r>
      <w:r w:rsidRPr="00982FF3">
        <w:rPr>
          <w:rFonts w:ascii="Arial" w:hAnsi="Arial" w:cs="Arial"/>
          <w:sz w:val="24"/>
          <w:szCs w:val="24"/>
          <w:lang w:val="ru-RU" w:eastAsia="es-ES"/>
        </w:rPr>
        <w:t xml:space="preserve"> мая. </w:t>
      </w:r>
      <w:r w:rsidR="0043256B" w:rsidRPr="00982FF3">
        <w:rPr>
          <w:rFonts w:ascii="Arial" w:hAnsi="Arial" w:cs="Arial"/>
          <w:sz w:val="24"/>
          <w:szCs w:val="24"/>
          <w:lang w:val="ru-RU" w:eastAsia="es-ES"/>
        </w:rPr>
        <w:t>Министр иностранных дел Кубы Бруно Родригес подчеркнул, что президент США сохраняет принудительные меры и односторонние списки, введенные предыдущей администрацией, несмотря на неприятие мирового мнения.</w:t>
      </w:r>
    </w:p>
    <w:p w:rsidR="0043256B" w:rsidRPr="00982FF3" w:rsidRDefault="0043256B" w:rsidP="0043256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Через свой аккаунт в Twitter Родригес настоял на том, что президент Джо Байден отвернулся от подавляющего большинства кубинского и американского народа, приняв положения республиканца Дональда Трампа.</w:t>
      </w:r>
    </w:p>
    <w:p w:rsidR="0043256B" w:rsidRPr="00982FF3" w:rsidRDefault="0043256B" w:rsidP="0043256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«Пропасть между речью и реальностью увеличивается», - добавил министр иностранных дел.</w:t>
      </w:r>
    </w:p>
    <w:p w:rsidR="0043256B" w:rsidRPr="00982FF3" w:rsidRDefault="0043256B" w:rsidP="0043256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Ранее Родригес подчеркивал в Твиттере «непоколебимую враждебность» политики администрации США по отношению к карибской стране. «Правительство Байдена сохраняет Кубу в списке стран, которые не сотрудничают в борьбе с терроризмом», - сказал он. Министр Кубы заявил, что этот акт «удивляет и раздражает», а также осудил применение 243 блокирующих мер, предписанных Трампом.</w:t>
      </w:r>
    </w:p>
    <w:p w:rsidR="0043256B" w:rsidRPr="00982FF3" w:rsidRDefault="0043256B" w:rsidP="0043256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Соединенные Штаты включили остров в этот список в мае 2020 года, а в январе прошлого года также вернули Кубу в список стран, спонсирующих терроризм, - одно из последних решений, которые президент-республиканец принял перед тем, как покинуть Белый дом.</w:t>
      </w:r>
    </w:p>
    <w:p w:rsidR="0043256B" w:rsidRPr="00982FF3" w:rsidRDefault="0043256B" w:rsidP="0043256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lastRenderedPageBreak/>
        <w:t>Включение крупнейшего из Антильских островов вызвало неприятие международного сообщества.</w:t>
      </w:r>
    </w:p>
    <w:p w:rsidR="0043256B" w:rsidRPr="00982FF3" w:rsidRDefault="0043256B" w:rsidP="0043256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Недавно заместитель директора по многосторонним связям Министерства иностранных дел Кубы Мария дель Кармен Эррера заявила, что через четыре месяца после прихода Байдена к власти агрессивность Вашингтона не изменилась.</w:t>
      </w:r>
    </w:p>
    <w:p w:rsidR="00485084" w:rsidRPr="00982FF3" w:rsidRDefault="0043256B" w:rsidP="0043256B">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Во время виртуального разговора с британскими активистами солидарности она подчеркнула, что все меры и ограничения, введенные Трампом, остаются неизменными, несмотря на обещания, которые он дал во время предвыборной кампании по пересмотру двусторонних отношений.</w:t>
      </w:r>
      <w:r w:rsidR="004E0348" w:rsidRPr="00982FF3">
        <w:rPr>
          <w:rFonts w:ascii="Arial" w:hAnsi="Arial" w:cs="Arial"/>
          <w:sz w:val="24"/>
          <w:szCs w:val="24"/>
          <w:lang w:val="ru-RU" w:eastAsia="es-ES"/>
        </w:rPr>
        <w:t xml:space="preserve"> </w:t>
      </w:r>
      <w:r w:rsidR="00485084" w:rsidRPr="00982FF3">
        <w:rPr>
          <w:rFonts w:ascii="Arial" w:hAnsi="Arial" w:cs="Arial"/>
          <w:sz w:val="24"/>
          <w:szCs w:val="24"/>
          <w:lang w:val="ru-RU" w:eastAsia="es-ES"/>
        </w:rPr>
        <w:t>(Пренса Латина)</w:t>
      </w:r>
    </w:p>
    <w:p w:rsidR="00CC0218" w:rsidRPr="00982FF3" w:rsidRDefault="00CC0218" w:rsidP="005B6FC2">
      <w:pPr>
        <w:spacing w:line="276" w:lineRule="auto"/>
        <w:jc w:val="both"/>
        <w:rPr>
          <w:rFonts w:ascii="Arial" w:hAnsi="Arial" w:cs="Arial"/>
          <w:sz w:val="16"/>
          <w:szCs w:val="24"/>
          <w:lang w:val="ru-RU" w:eastAsia="es-ES"/>
        </w:rPr>
      </w:pPr>
    </w:p>
    <w:p w:rsidR="00CC0218" w:rsidRPr="00982FF3" w:rsidRDefault="00C06B93" w:rsidP="00C06B93">
      <w:pPr>
        <w:pStyle w:val="Ttulo2"/>
        <w:numPr>
          <w:ilvl w:val="0"/>
          <w:numId w:val="29"/>
        </w:numPr>
        <w:spacing w:line="276" w:lineRule="auto"/>
        <w:jc w:val="both"/>
        <w:rPr>
          <w:lang w:val="ru-RU"/>
        </w:rPr>
      </w:pPr>
      <w:bookmarkStart w:id="18" w:name="_Toc73348475"/>
      <w:r w:rsidRPr="00982FF3">
        <w:rPr>
          <w:lang w:val="ru-RU"/>
        </w:rPr>
        <w:t>Посол Кубы в ООН выступил против односторонних списков</w:t>
      </w:r>
      <w:bookmarkEnd w:id="18"/>
    </w:p>
    <w:p w:rsidR="00CC0218" w:rsidRPr="00982FF3" w:rsidRDefault="00C06B93" w:rsidP="00957E30">
      <w:pPr>
        <w:spacing w:line="276" w:lineRule="auto"/>
        <w:jc w:val="center"/>
        <w:rPr>
          <w:rFonts w:ascii="Arial" w:hAnsi="Arial" w:cs="Arial"/>
          <w:sz w:val="16"/>
          <w:szCs w:val="24"/>
          <w:lang w:val="ru-RU" w:eastAsia="es-ES"/>
        </w:rPr>
      </w:pPr>
      <w:r w:rsidRPr="00982FF3">
        <w:rPr>
          <w:rFonts w:ascii="Arial" w:hAnsi="Arial" w:cs="Arial"/>
          <w:noProof/>
          <w:sz w:val="16"/>
          <w:szCs w:val="24"/>
          <w:lang w:eastAsia="es-ES"/>
        </w:rPr>
        <w:drawing>
          <wp:inline distT="0" distB="0" distL="0" distR="0">
            <wp:extent cx="2990850" cy="19907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dro-luis-pedroso-cuba.jpg"/>
                    <pic:cNvPicPr/>
                  </pic:nvPicPr>
                  <pic:blipFill>
                    <a:blip r:embed="rId20">
                      <a:extLst>
                        <a:ext uri="{28A0092B-C50C-407E-A947-70E740481C1C}">
                          <a14:useLocalDpi xmlns:a14="http://schemas.microsoft.com/office/drawing/2010/main" val="0"/>
                        </a:ext>
                      </a:extLst>
                    </a:blip>
                    <a:stretch>
                      <a:fillRect/>
                    </a:stretch>
                  </pic:blipFill>
                  <pic:spPr>
                    <a:xfrm>
                      <a:off x="0" y="0"/>
                      <a:ext cx="2990850" cy="1990725"/>
                    </a:xfrm>
                    <a:prstGeom prst="rect">
                      <a:avLst/>
                    </a:prstGeom>
                  </pic:spPr>
                </pic:pic>
              </a:graphicData>
            </a:graphic>
          </wp:inline>
        </w:drawing>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ООН, 27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Постоянный представитель Кубы при Организации Объединенных Наций Педро Луис Педросо выступил против односторонних механизмов правительств, таких как Соединенные Штаты, которые претендуют на право составлять списки по политическим мотивам.</w:t>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Эти действия противоречат международному праву и подрывают авторитет Генеральной Ассамблеи ООН в борьбе с терроризмом и многосторонние совместные усилия в этом отношении, написал посол в своем официальном аккаунте в Twitter.</w:t>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Ровно в этот четверг карибский дипломат участвовал в виртуальном диалоге с партнерами по правам человека и членами гражданского общества о построении лучшей парадигмы предотвращения терроризма и борьбы с ним.</w:t>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Между тем глава кубинской миссии в Соединенных Штатах Лианис Торрес подчеркнула готовность своей страны бороться с терроризмом.</w:t>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 xml:space="preserve">Ни один честный и здравомыслящий человек в мире не станет утверждать, что такая страна, как Куба, которая стала жертвой терроризма, не поддерживает </w:t>
      </w:r>
      <w:r w:rsidRPr="00982FF3">
        <w:rPr>
          <w:rFonts w:ascii="Arial" w:hAnsi="Arial" w:cs="Arial"/>
          <w:sz w:val="24"/>
          <w:szCs w:val="24"/>
          <w:lang w:val="ru-RU" w:eastAsia="es-ES"/>
        </w:rPr>
        <w:lastRenderedPageBreak/>
        <w:t>сотрудничество с какой-либо нацией, включая Соединенные Штаты, в борьбе с этой проблемой, - написала она накануне в Твиттере.</w:t>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 мнению президента Кубы Мигеля Диас-Канеля, Вашингтон проявляет цинизм по отношению к карибской стране, которую связывает с терроризмом, применяя принудительные меры, наносящие вред людям.</w:t>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своем аккаунте в Twitter президент назвал циничным решение администрации Белого дома, которое сохранило остров в списке стран, не сотрудничающих в борьбе с этим бедствием, в котором он числится с мая 2020 года.</w:t>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Кроме того, глава государства подтвердил, что правительство США намерено задушить кубинский народ, сохранив 243 меры блокады, введенные бывшим президентом Дональдом Трампом.</w:t>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Накануне госсекретарь США Энтони Блинкен в официальном сообщении в Федеральном реестре поместил карибскую страну в группу стран, которые, по мнению Вашингтона, вообще не сотрудничают с их антитеррористическими усилиями.</w:t>
      </w:r>
    </w:p>
    <w:p w:rsidR="00C06B93"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Министр иностранных дел Кубы Бруно Родригес сказал, что этим решением президент США Джо Байден отворачивается от жителей острова и своей страны, продолжая выполнять положения Трампа.</w:t>
      </w:r>
    </w:p>
    <w:p w:rsidR="00CC0218" w:rsidRPr="00982FF3" w:rsidRDefault="00C06B93" w:rsidP="00C06B9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"Пропасть между дискурсом и реальностью увеличивается", - добавил министр иностранных дел, который также осудил применение односторонних принудительных мер против крупнейшего из Антильских островов.</w:t>
      </w:r>
      <w:r w:rsidR="002572FF" w:rsidRPr="00982FF3">
        <w:rPr>
          <w:rFonts w:ascii="Arial" w:hAnsi="Arial" w:cs="Arial"/>
          <w:sz w:val="24"/>
          <w:szCs w:val="24"/>
          <w:lang w:val="ru-RU" w:eastAsia="es-ES"/>
        </w:rPr>
        <w:t xml:space="preserve"> </w:t>
      </w:r>
      <w:r w:rsidR="00CC0218" w:rsidRPr="00982FF3">
        <w:rPr>
          <w:rFonts w:ascii="Arial" w:hAnsi="Arial" w:cs="Arial"/>
          <w:sz w:val="24"/>
          <w:szCs w:val="24"/>
          <w:lang w:val="ru-RU" w:eastAsia="es-ES"/>
        </w:rPr>
        <w:t>(Пренса Латина)</w:t>
      </w:r>
    </w:p>
    <w:p w:rsidR="00987ACE" w:rsidRPr="00982FF3" w:rsidRDefault="00987ACE" w:rsidP="003876D3">
      <w:pPr>
        <w:spacing w:line="276" w:lineRule="auto"/>
        <w:jc w:val="both"/>
        <w:rPr>
          <w:rFonts w:ascii="Arial" w:hAnsi="Arial" w:cs="Arial"/>
          <w:sz w:val="16"/>
          <w:szCs w:val="24"/>
          <w:lang w:val="ru-RU" w:eastAsia="es-ES"/>
        </w:rPr>
      </w:pPr>
    </w:p>
    <w:p w:rsidR="00987ACE" w:rsidRPr="00982FF3" w:rsidRDefault="00987ACE" w:rsidP="005A05B3">
      <w:pPr>
        <w:pStyle w:val="Ttulo2"/>
        <w:numPr>
          <w:ilvl w:val="0"/>
          <w:numId w:val="29"/>
        </w:numPr>
        <w:spacing w:line="276" w:lineRule="auto"/>
        <w:jc w:val="both"/>
        <w:rPr>
          <w:lang w:val="ru-RU"/>
        </w:rPr>
      </w:pPr>
      <w:bookmarkStart w:id="19" w:name="_Toc73348476"/>
      <w:r w:rsidRPr="00982FF3">
        <w:rPr>
          <w:lang w:val="ru-RU"/>
        </w:rPr>
        <w:t xml:space="preserve">Куба </w:t>
      </w:r>
      <w:r w:rsidR="005A05B3" w:rsidRPr="00982FF3">
        <w:rPr>
          <w:lang w:val="ru-RU"/>
        </w:rPr>
        <w:t>отвергает санкции и дестабилизирующие действия против Беларуси</w:t>
      </w:r>
      <w:bookmarkEnd w:id="19"/>
    </w:p>
    <w:p w:rsidR="00987ACE" w:rsidRPr="00982FF3" w:rsidRDefault="005A05B3" w:rsidP="00987ACE">
      <w:pPr>
        <w:spacing w:line="276" w:lineRule="auto"/>
        <w:jc w:val="center"/>
        <w:rPr>
          <w:rFonts w:ascii="Arial" w:hAnsi="Arial" w:cs="Arial"/>
          <w:sz w:val="24"/>
          <w:szCs w:val="24"/>
          <w:lang w:val="ru-RU" w:eastAsia="es-ES"/>
        </w:rPr>
      </w:pPr>
      <w:r w:rsidRPr="00982FF3">
        <w:rPr>
          <w:rFonts w:ascii="Arial" w:hAnsi="Arial" w:cs="Arial"/>
          <w:noProof/>
          <w:sz w:val="24"/>
          <w:szCs w:val="24"/>
          <w:lang w:eastAsia="es-ES"/>
        </w:rPr>
        <w:drawing>
          <wp:inline distT="0" distB="0" distL="0" distR="0">
            <wp:extent cx="2714625" cy="15430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elorrusia-cuba-bandera.jpg"/>
                    <pic:cNvPicPr/>
                  </pic:nvPicPr>
                  <pic:blipFill>
                    <a:blip r:embed="rId21">
                      <a:extLst>
                        <a:ext uri="{28A0092B-C50C-407E-A947-70E740481C1C}">
                          <a14:useLocalDpi xmlns:a14="http://schemas.microsoft.com/office/drawing/2010/main" val="0"/>
                        </a:ext>
                      </a:extLst>
                    </a:blip>
                    <a:stretch>
                      <a:fillRect/>
                    </a:stretch>
                  </pic:blipFill>
                  <pic:spPr>
                    <a:xfrm>
                      <a:off x="0" y="0"/>
                      <a:ext cx="2714625" cy="1543050"/>
                    </a:xfrm>
                    <a:prstGeom prst="rect">
                      <a:avLst/>
                    </a:prstGeom>
                  </pic:spPr>
                </pic:pic>
              </a:graphicData>
            </a:graphic>
          </wp:inline>
        </w:drawing>
      </w:r>
    </w:p>
    <w:p w:rsidR="005A05B3" w:rsidRPr="00982FF3" w:rsidRDefault="00987ACE"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Гавана, 2</w:t>
      </w:r>
      <w:r w:rsidR="005A05B3" w:rsidRPr="00982FF3">
        <w:rPr>
          <w:rFonts w:ascii="Arial" w:hAnsi="Arial" w:cs="Arial"/>
          <w:sz w:val="24"/>
          <w:szCs w:val="24"/>
          <w:lang w:val="ru-RU" w:eastAsia="es-ES"/>
        </w:rPr>
        <w:t>9</w:t>
      </w:r>
      <w:r w:rsidRPr="00982FF3">
        <w:rPr>
          <w:rFonts w:ascii="Arial" w:hAnsi="Arial" w:cs="Arial"/>
          <w:sz w:val="24"/>
          <w:szCs w:val="24"/>
          <w:lang w:val="ru-RU" w:eastAsia="es-ES"/>
        </w:rPr>
        <w:t xml:space="preserve"> мая. </w:t>
      </w:r>
      <w:r w:rsidR="005A05B3" w:rsidRPr="00982FF3">
        <w:rPr>
          <w:rFonts w:ascii="Arial" w:hAnsi="Arial" w:cs="Arial"/>
          <w:sz w:val="24"/>
          <w:szCs w:val="24"/>
          <w:lang w:val="ru-RU" w:eastAsia="es-ES"/>
        </w:rPr>
        <w:t>Министр иностранных дел Кубы Бруно Родригес отверг санкции и дестабилизирующие действия против Беларуси, а также кампании дезинформации ою этой стране.</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В своем Twitter-аккаунте министр также подтвердил солидарность карибского государства с президентом Александром Лукашенко.</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lastRenderedPageBreak/>
        <w:t>В минувший понедельник лидеры Евросоюза одобрили новые санкции против Беларуси, основанные на событиях с лайнером Ryanair, совершившим в минувшее воскресенье аварийную посадку в аэропорту Минска из-за сообщения о наличии на борту взрывного устройства.</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Оказавшись на земле и проверив самолет, эксперты исключили наличие бомбы, но в ходе инцидента власти Беларуси арестовали Романа Протасевича, одного из основателей Telegram-канала NEXTA, признанного экстремистом и разыскиваемого за свою деятельность.</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Евросоюз расценил этот факт как угон самолета и запретил воздушное пространство ЕС для белорусских компаний, а также посадку в терминалах аэропортов стран, входящих в блок.</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Кроме того, они попросили европейские авиакомпании воздержаться от полетов над этой страной, в отношении которой они уже применяют санкционный список, включающий более 70 компаний и около 90 человек, включая президента Александра Лукашенко.</w:t>
      </w:r>
    </w:p>
    <w:p w:rsidR="00987ACE"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 xml:space="preserve">Беларусь также сталкивается с мерами, введенными Соединенными Штатами, которые сохраняют ограничения в отношении девяти белорусских государственных компаний в нефтехимической отрасли. </w:t>
      </w:r>
      <w:r w:rsidR="00987ACE" w:rsidRPr="00982FF3">
        <w:rPr>
          <w:rFonts w:ascii="Arial" w:hAnsi="Arial" w:cs="Arial"/>
          <w:sz w:val="24"/>
          <w:szCs w:val="24"/>
          <w:lang w:val="ru-RU" w:eastAsia="es-ES"/>
        </w:rPr>
        <w:t>(Пренса Латина)</w:t>
      </w:r>
    </w:p>
    <w:p w:rsidR="005A05B3" w:rsidRPr="00982FF3" w:rsidRDefault="005A05B3" w:rsidP="005A05B3">
      <w:pPr>
        <w:spacing w:line="276" w:lineRule="auto"/>
        <w:jc w:val="both"/>
        <w:rPr>
          <w:rFonts w:ascii="Arial" w:hAnsi="Arial" w:cs="Arial"/>
          <w:sz w:val="16"/>
          <w:szCs w:val="24"/>
          <w:lang w:val="ru-RU" w:eastAsia="es-ES"/>
        </w:rPr>
      </w:pPr>
    </w:p>
    <w:p w:rsidR="005A05B3" w:rsidRPr="00982FF3" w:rsidRDefault="005A05B3" w:rsidP="005A05B3">
      <w:pPr>
        <w:pStyle w:val="Ttulo2"/>
        <w:numPr>
          <w:ilvl w:val="0"/>
          <w:numId w:val="29"/>
        </w:numPr>
        <w:spacing w:line="276" w:lineRule="auto"/>
        <w:jc w:val="both"/>
        <w:rPr>
          <w:lang w:val="ru-RU"/>
        </w:rPr>
      </w:pPr>
      <w:bookmarkStart w:id="20" w:name="_Toc73348477"/>
      <w:r w:rsidRPr="00982FF3">
        <w:rPr>
          <w:lang w:val="ru-RU"/>
        </w:rPr>
        <w:t>Куба поздравляет президента Сирии с переизбранием</w:t>
      </w:r>
      <w:bookmarkEnd w:id="20"/>
    </w:p>
    <w:p w:rsidR="005A05B3" w:rsidRPr="00982FF3" w:rsidRDefault="005A05B3" w:rsidP="005A05B3">
      <w:pPr>
        <w:spacing w:line="276" w:lineRule="auto"/>
        <w:jc w:val="both"/>
        <w:rPr>
          <w:rFonts w:ascii="Arial" w:hAnsi="Arial" w:cs="Arial"/>
          <w:sz w:val="16"/>
          <w:szCs w:val="24"/>
          <w:lang w:val="ru-RU" w:eastAsia="es-ES"/>
        </w:rPr>
      </w:pP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Гавана, 29 мая. Президент Кубы Мигель Диас-Канель поздравил от имени своей страны своего коллегу из Сирии Башара аль-Асада, переизбранного на второй семилетний срок.</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 xml:space="preserve">В своем аккаунте в </w:t>
      </w:r>
      <w:r w:rsidRPr="00982FF3">
        <w:rPr>
          <w:rFonts w:ascii="Arial" w:hAnsi="Arial" w:cs="Arial"/>
          <w:sz w:val="24"/>
          <w:szCs w:val="24"/>
          <w:lang w:eastAsia="es-ES"/>
        </w:rPr>
        <w:t>Twitter</w:t>
      </w:r>
      <w:r w:rsidRPr="00982FF3">
        <w:rPr>
          <w:rFonts w:ascii="Arial" w:hAnsi="Arial" w:cs="Arial"/>
          <w:sz w:val="24"/>
          <w:szCs w:val="24"/>
          <w:lang w:val="ru-RU" w:eastAsia="es-ES"/>
        </w:rPr>
        <w:t xml:space="preserve"> глава кубинского государства также подтвердил «глубокую дружбу и солидарность» между правительствами и народами обеих стран.</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Башар Асад победил на президентских выборах, набрав 95,1% голосов 14 миллионов 239 тысяч 140 сирийцев, которые воспользовались своим правом голоса на выборах.</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По сообщениям прессы, сразу после объявления сотни тысяч граждан и сторонников президента заполнили улицы и площади основных городов и поселков, чтобы отпраздновать победу.</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t>Конституция Сирии, одобренная на референдуме 2012 года, устанавливает семилетний президентский срок, и президент может быть избран только на два срока подряд.</w:t>
      </w:r>
    </w:p>
    <w:p w:rsidR="005A05B3" w:rsidRPr="00982FF3" w:rsidRDefault="005A05B3" w:rsidP="005A05B3">
      <w:pPr>
        <w:spacing w:line="276" w:lineRule="auto"/>
        <w:jc w:val="both"/>
        <w:rPr>
          <w:rFonts w:ascii="Arial" w:hAnsi="Arial" w:cs="Arial"/>
          <w:sz w:val="24"/>
          <w:szCs w:val="24"/>
          <w:lang w:val="ru-RU" w:eastAsia="es-ES"/>
        </w:rPr>
      </w:pPr>
      <w:r w:rsidRPr="00982FF3">
        <w:rPr>
          <w:rFonts w:ascii="Arial" w:hAnsi="Arial" w:cs="Arial"/>
          <w:sz w:val="24"/>
          <w:szCs w:val="24"/>
          <w:lang w:val="ru-RU" w:eastAsia="es-ES"/>
        </w:rPr>
        <w:lastRenderedPageBreak/>
        <w:t xml:space="preserve">Выборы прошли в сложных условиях, в которых страна переживает эскалацию СМИ и политической войны, а также усиление блокады и санкций. Однако около 87 процентов зарегистрированных для голосования пришли на избирательные участки, что, по мнению аналитиков, свидетельствует об уважении сирийцев к своей Конституции и институтам. </w:t>
      </w:r>
      <w:r w:rsidRPr="00982FF3">
        <w:rPr>
          <w:rFonts w:ascii="Arial" w:hAnsi="Arial" w:cs="Arial"/>
          <w:sz w:val="24"/>
          <w:szCs w:val="24"/>
          <w:lang w:val="ru-RU" w:eastAsia="es-ES"/>
        </w:rPr>
        <w:t>(Пренса Латина)</w:t>
      </w:r>
    </w:p>
    <w:p w:rsidR="00E35584" w:rsidRPr="00982FF3" w:rsidRDefault="00E35584" w:rsidP="00BD0C56">
      <w:pPr>
        <w:spacing w:line="276" w:lineRule="auto"/>
        <w:jc w:val="both"/>
        <w:rPr>
          <w:rFonts w:ascii="Arial" w:hAnsi="Arial" w:cs="Arial"/>
          <w:sz w:val="16"/>
          <w:szCs w:val="24"/>
          <w:lang w:val="ru-RU" w:eastAsia="es-ES"/>
        </w:rPr>
      </w:pPr>
    </w:p>
    <w:p w:rsidR="00431B47" w:rsidRPr="00982FF3" w:rsidRDefault="00431B47" w:rsidP="00431B47">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rFonts w:ascii="Arial" w:hAnsi="Arial" w:cs="Arial"/>
          <w:b/>
          <w:color w:val="auto"/>
          <w:sz w:val="24"/>
          <w:szCs w:val="24"/>
          <w:lang w:val="ru-RU" w:eastAsia="es-ES"/>
        </w:rPr>
      </w:pPr>
      <w:bookmarkStart w:id="21" w:name="_Toc14075632"/>
      <w:bookmarkStart w:id="22" w:name="_Toc23151072"/>
      <w:bookmarkStart w:id="23" w:name="_Toc73348478"/>
      <w:r w:rsidRPr="00982FF3">
        <w:rPr>
          <w:rFonts w:ascii="Arial" w:hAnsi="Arial" w:cs="Arial"/>
          <w:b/>
          <w:color w:val="auto"/>
          <w:sz w:val="24"/>
          <w:szCs w:val="24"/>
          <w:lang w:val="ru-RU" w:eastAsia="es-ES"/>
        </w:rPr>
        <w:t>Экономическая и торговая блокада США против Кубы</w:t>
      </w:r>
      <w:bookmarkEnd w:id="21"/>
      <w:bookmarkEnd w:id="22"/>
      <w:bookmarkEnd w:id="23"/>
    </w:p>
    <w:p w:rsidR="00431B47" w:rsidRPr="00982FF3" w:rsidRDefault="00431B47" w:rsidP="00B23779">
      <w:pPr>
        <w:spacing w:line="276" w:lineRule="auto"/>
        <w:jc w:val="both"/>
        <w:rPr>
          <w:rFonts w:ascii="Arial" w:hAnsi="Arial" w:cs="Arial"/>
          <w:sz w:val="16"/>
          <w:szCs w:val="24"/>
          <w:lang w:val="ru-RU" w:eastAsia="es-ES"/>
        </w:rPr>
      </w:pPr>
    </w:p>
    <w:p w:rsidR="00DD5307" w:rsidRPr="00982FF3" w:rsidRDefault="00A76E7D" w:rsidP="00A76E7D">
      <w:pPr>
        <w:pStyle w:val="Ttulo2"/>
        <w:numPr>
          <w:ilvl w:val="0"/>
          <w:numId w:val="29"/>
        </w:numPr>
        <w:spacing w:line="276" w:lineRule="auto"/>
        <w:jc w:val="both"/>
        <w:rPr>
          <w:lang w:val="ru-RU"/>
        </w:rPr>
      </w:pPr>
      <w:bookmarkStart w:id="24" w:name="_Toc73348479"/>
      <w:r w:rsidRPr="00982FF3">
        <w:rPr>
          <w:lang w:val="ru-RU"/>
        </w:rPr>
        <w:t>Интеллектуалы и активисты выступают в Париже против блокады Кубы</w:t>
      </w:r>
      <w:bookmarkEnd w:id="24"/>
    </w:p>
    <w:p w:rsidR="00DD5307" w:rsidRPr="00982FF3" w:rsidRDefault="00A76E7D" w:rsidP="00DD5307">
      <w:pPr>
        <w:jc w:val="center"/>
        <w:rPr>
          <w:lang w:val="ru-RU"/>
        </w:rPr>
      </w:pPr>
      <w:r w:rsidRPr="00982FF3">
        <w:rPr>
          <w:noProof/>
          <w:lang w:eastAsia="es-ES"/>
        </w:rPr>
        <w:drawing>
          <wp:inline distT="0" distB="0" distL="0" distR="0">
            <wp:extent cx="2990850" cy="1990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ropa porcuba.jpg"/>
                    <pic:cNvPicPr/>
                  </pic:nvPicPr>
                  <pic:blipFill>
                    <a:blip r:embed="rId22">
                      <a:extLst>
                        <a:ext uri="{28A0092B-C50C-407E-A947-70E740481C1C}">
                          <a14:useLocalDpi xmlns:a14="http://schemas.microsoft.com/office/drawing/2010/main" val="0"/>
                        </a:ext>
                      </a:extLst>
                    </a:blip>
                    <a:stretch>
                      <a:fillRect/>
                    </a:stretch>
                  </pic:blipFill>
                  <pic:spPr>
                    <a:xfrm>
                      <a:off x="0" y="0"/>
                      <a:ext cx="2990850" cy="1990725"/>
                    </a:xfrm>
                    <a:prstGeom prst="rect">
                      <a:avLst/>
                    </a:prstGeom>
                  </pic:spPr>
                </pic:pic>
              </a:graphicData>
            </a:graphic>
          </wp:inline>
        </w:drawing>
      </w:r>
    </w:p>
    <w:p w:rsidR="00A76E7D" w:rsidRPr="00982FF3" w:rsidRDefault="00A76E7D" w:rsidP="00A76E7D">
      <w:pPr>
        <w:jc w:val="both"/>
        <w:rPr>
          <w:rFonts w:ascii="Arial" w:hAnsi="Arial" w:cs="Arial"/>
          <w:sz w:val="24"/>
          <w:szCs w:val="24"/>
          <w:lang w:val="ru-RU" w:eastAsia="es-ES"/>
        </w:rPr>
      </w:pPr>
      <w:r w:rsidRPr="00982FF3">
        <w:rPr>
          <w:rFonts w:ascii="Arial" w:hAnsi="Arial" w:cs="Arial"/>
          <w:sz w:val="24"/>
          <w:szCs w:val="24"/>
          <w:lang w:val="ru-RU" w:eastAsia="es-ES"/>
        </w:rPr>
        <w:t>Париж, 24 мая.</w:t>
      </w:r>
      <w:r w:rsidRPr="00982FF3">
        <w:rPr>
          <w:rFonts w:ascii="Arial" w:hAnsi="Arial" w:cs="Arial"/>
          <w:sz w:val="24"/>
          <w:szCs w:val="24"/>
          <w:lang w:val="ru-RU" w:eastAsia="es-ES"/>
        </w:rPr>
        <w:t xml:space="preserve"> Более сотни интеллектуалов и активистов, получивших признание за свою работу и борьбу, подписали призыв, направленный с канала "Европа для Кубы", осуждая американскую блокаду острова, как было подчеркнуто на этой платформе.</w:t>
      </w:r>
    </w:p>
    <w:p w:rsidR="00A76E7D" w:rsidRPr="00982FF3" w:rsidRDefault="00A76E7D" w:rsidP="00A76E7D">
      <w:pPr>
        <w:jc w:val="both"/>
        <w:rPr>
          <w:rFonts w:ascii="Arial" w:hAnsi="Arial" w:cs="Arial"/>
          <w:sz w:val="24"/>
          <w:szCs w:val="24"/>
          <w:lang w:val="ru-RU" w:eastAsia="es-ES"/>
        </w:rPr>
      </w:pPr>
      <w:r w:rsidRPr="00982FF3">
        <w:rPr>
          <w:rFonts w:ascii="Arial" w:hAnsi="Arial" w:cs="Arial"/>
          <w:sz w:val="24"/>
          <w:szCs w:val="24"/>
          <w:lang w:val="ru-RU" w:eastAsia="es-ES"/>
        </w:rPr>
        <w:t>В новой трансляции своей воскресной программы канал активизировался в октябре прошлого года, чтобы продвигать солидарность с Кубой в Европе и мире, где среди подписавших были упомянуты профессора Игнасио Рамоне и Атилио Борон, мексиканский философ Фернандо Буэн Абад и бразильский богослов Фрей Бетто.</w:t>
      </w:r>
    </w:p>
    <w:p w:rsidR="00A76E7D" w:rsidRPr="00982FF3" w:rsidRDefault="00A76E7D" w:rsidP="00A76E7D">
      <w:pPr>
        <w:jc w:val="both"/>
        <w:rPr>
          <w:rFonts w:ascii="Arial" w:hAnsi="Arial" w:cs="Arial"/>
          <w:sz w:val="24"/>
          <w:szCs w:val="24"/>
          <w:lang w:val="ru-RU" w:eastAsia="es-ES"/>
        </w:rPr>
      </w:pPr>
      <w:r w:rsidRPr="00982FF3">
        <w:rPr>
          <w:rFonts w:ascii="Arial" w:hAnsi="Arial" w:cs="Arial"/>
          <w:sz w:val="24"/>
          <w:szCs w:val="24"/>
          <w:lang w:val="ru-RU" w:eastAsia="es-ES"/>
        </w:rPr>
        <w:t>Присоединился кубинский поэт и эссеист Луис Толедо Санде и аргентинка – борец за социальную справедливость - Хебе де Бонафини, основательница ассоциации "Матери Пласа-де-Майо", подчеркнули модераторы платформы Хосе Антонио Толедо и Микеле Месанья.</w:t>
      </w:r>
    </w:p>
    <w:p w:rsidR="00A76E7D" w:rsidRPr="00982FF3" w:rsidRDefault="00A76E7D" w:rsidP="00A76E7D">
      <w:pPr>
        <w:jc w:val="both"/>
        <w:rPr>
          <w:rFonts w:ascii="Arial" w:hAnsi="Arial" w:cs="Arial"/>
          <w:sz w:val="24"/>
          <w:szCs w:val="24"/>
          <w:lang w:val="ru-RU" w:eastAsia="es-ES"/>
        </w:rPr>
      </w:pPr>
      <w:r w:rsidRPr="00982FF3">
        <w:rPr>
          <w:rFonts w:ascii="Arial" w:hAnsi="Arial" w:cs="Arial"/>
          <w:sz w:val="24"/>
          <w:szCs w:val="24"/>
          <w:lang w:val="ru-RU" w:eastAsia="es-ES"/>
        </w:rPr>
        <w:t>Что касается призыва осудить экономическую, торговую и финансовую блокаду, наложенную Вашингтоном на остров уже шесть десятилетий, они уточнили, что они ждут подписи других лиц.</w:t>
      </w:r>
    </w:p>
    <w:p w:rsidR="00A76E7D" w:rsidRPr="00982FF3" w:rsidRDefault="00A76E7D" w:rsidP="00A76E7D">
      <w:pPr>
        <w:jc w:val="both"/>
        <w:rPr>
          <w:rFonts w:ascii="Arial" w:hAnsi="Arial" w:cs="Arial"/>
          <w:sz w:val="24"/>
          <w:szCs w:val="24"/>
          <w:lang w:val="ru-RU" w:eastAsia="es-ES"/>
        </w:rPr>
      </w:pPr>
      <w:r w:rsidRPr="00982FF3">
        <w:rPr>
          <w:rFonts w:ascii="Arial" w:hAnsi="Arial" w:cs="Arial"/>
          <w:sz w:val="24"/>
          <w:szCs w:val="24"/>
          <w:lang w:val="ru-RU" w:eastAsia="es-ES"/>
        </w:rPr>
        <w:t>Активистка Бонафини приняла участие в программе, поделившись опытом своих контактов с историческим лидером кубинской революции Фиделем Кастро (1926-2016).</w:t>
      </w:r>
    </w:p>
    <w:p w:rsidR="00A76E7D" w:rsidRPr="00982FF3" w:rsidRDefault="00A76E7D" w:rsidP="00A76E7D">
      <w:pPr>
        <w:jc w:val="both"/>
        <w:rPr>
          <w:rFonts w:ascii="Arial" w:hAnsi="Arial" w:cs="Arial"/>
          <w:sz w:val="24"/>
          <w:szCs w:val="24"/>
          <w:lang w:val="ru-RU" w:eastAsia="es-ES"/>
        </w:rPr>
      </w:pPr>
      <w:r w:rsidRPr="00982FF3">
        <w:rPr>
          <w:rFonts w:ascii="Arial" w:hAnsi="Arial" w:cs="Arial"/>
          <w:sz w:val="24"/>
          <w:szCs w:val="24"/>
          <w:lang w:val="ru-RU" w:eastAsia="es-ES"/>
        </w:rPr>
        <w:lastRenderedPageBreak/>
        <w:t>Толедо и Месанья повторили в эфире призыв из Европы - разработать с 6 по 13 июня новый всемирный день протестов против блокады США, после того как 27 и 28 марта платформа мобилизовала тысячи людей в десятках городов из пяти континентов.</w:t>
      </w:r>
    </w:p>
    <w:p w:rsidR="00DD5307" w:rsidRPr="00982FF3" w:rsidRDefault="00A76E7D" w:rsidP="00A76E7D">
      <w:pPr>
        <w:jc w:val="both"/>
        <w:rPr>
          <w:rFonts w:ascii="Arial" w:hAnsi="Arial" w:cs="Arial"/>
          <w:sz w:val="24"/>
          <w:szCs w:val="24"/>
          <w:lang w:val="ru-RU" w:eastAsia="es-ES"/>
        </w:rPr>
      </w:pPr>
      <w:r w:rsidRPr="00982FF3">
        <w:rPr>
          <w:rFonts w:ascii="Arial" w:hAnsi="Arial" w:cs="Arial"/>
          <w:sz w:val="24"/>
          <w:szCs w:val="24"/>
          <w:lang w:val="ru-RU" w:eastAsia="es-ES"/>
        </w:rPr>
        <w:t>Призыв к демонстрациям и глобальные сообщения в социальных сетях направлены на ратификацию солидарности с островом перед голосованием 23 июня в Генеральной Ассамблее ООН по проекту резолюции о необходимости прекращения осады Кубы. Инициатива, аналогичная той, что подавляющим большинством голосов поддерживалась этим форумом 28 раз, начиная с 1992 года.</w:t>
      </w:r>
      <w:r w:rsidR="00E30841" w:rsidRPr="00982FF3">
        <w:rPr>
          <w:rFonts w:ascii="Arial" w:hAnsi="Arial" w:cs="Arial"/>
          <w:sz w:val="24"/>
          <w:szCs w:val="24"/>
          <w:lang w:val="ru-RU" w:eastAsia="es-ES"/>
        </w:rPr>
        <w:t xml:space="preserve"> </w:t>
      </w:r>
      <w:r w:rsidR="00DD5307" w:rsidRPr="00982FF3">
        <w:rPr>
          <w:rFonts w:ascii="Arial" w:hAnsi="Arial" w:cs="Arial"/>
          <w:sz w:val="24"/>
          <w:szCs w:val="24"/>
          <w:lang w:val="ru-RU" w:eastAsia="es-ES"/>
        </w:rPr>
        <w:t>(Пренса Латина)</w:t>
      </w:r>
    </w:p>
    <w:p w:rsidR="000438F9" w:rsidRPr="00982FF3" w:rsidRDefault="000438F9" w:rsidP="00B04EF0">
      <w:pPr>
        <w:jc w:val="both"/>
        <w:rPr>
          <w:rFonts w:ascii="Arial" w:hAnsi="Arial" w:cs="Arial"/>
          <w:sz w:val="16"/>
          <w:szCs w:val="24"/>
          <w:lang w:val="ru-RU" w:eastAsia="es-ES"/>
        </w:rPr>
      </w:pPr>
    </w:p>
    <w:p w:rsidR="000438F9" w:rsidRPr="00982FF3" w:rsidRDefault="00815A66" w:rsidP="00815A66">
      <w:pPr>
        <w:pStyle w:val="Ttulo2"/>
        <w:numPr>
          <w:ilvl w:val="0"/>
          <w:numId w:val="29"/>
        </w:numPr>
        <w:spacing w:line="276" w:lineRule="auto"/>
        <w:jc w:val="both"/>
        <w:rPr>
          <w:lang w:val="ru-RU"/>
        </w:rPr>
      </w:pPr>
      <w:bookmarkStart w:id="25" w:name="_Toc73348480"/>
      <w:r w:rsidRPr="00982FF3">
        <w:rPr>
          <w:lang w:val="ru-RU"/>
        </w:rPr>
        <w:t>Международные караваны солидарности с Кубой</w:t>
      </w:r>
      <w:bookmarkEnd w:id="25"/>
    </w:p>
    <w:p w:rsidR="000438F9" w:rsidRPr="00982FF3" w:rsidRDefault="00815A66" w:rsidP="00281E30">
      <w:pPr>
        <w:jc w:val="center"/>
        <w:rPr>
          <w:rFonts w:ascii="Arial" w:hAnsi="Arial" w:cs="Arial"/>
          <w:sz w:val="16"/>
          <w:szCs w:val="24"/>
          <w:lang w:val="ru-RU" w:eastAsia="es-ES"/>
        </w:rPr>
      </w:pPr>
      <w:r w:rsidRPr="00982FF3">
        <w:rPr>
          <w:rFonts w:ascii="Arial" w:hAnsi="Arial" w:cs="Arial"/>
          <w:noProof/>
          <w:sz w:val="16"/>
          <w:szCs w:val="24"/>
          <w:lang w:eastAsia="es-ES"/>
        </w:rPr>
        <w:drawing>
          <wp:inline distT="0" distB="0" distL="0" distR="0">
            <wp:extent cx="2748077" cy="170144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named.jpg"/>
                    <pic:cNvPicPr/>
                  </pic:nvPicPr>
                  <pic:blipFill>
                    <a:blip r:embed="rId23">
                      <a:extLst>
                        <a:ext uri="{28A0092B-C50C-407E-A947-70E740481C1C}">
                          <a14:useLocalDpi xmlns:a14="http://schemas.microsoft.com/office/drawing/2010/main" val="0"/>
                        </a:ext>
                      </a:extLst>
                    </a:blip>
                    <a:stretch>
                      <a:fillRect/>
                    </a:stretch>
                  </pic:blipFill>
                  <pic:spPr>
                    <a:xfrm>
                      <a:off x="0" y="0"/>
                      <a:ext cx="2761910" cy="1710010"/>
                    </a:xfrm>
                    <a:prstGeom prst="rect">
                      <a:avLst/>
                    </a:prstGeom>
                  </pic:spPr>
                </pic:pic>
              </a:graphicData>
            </a:graphic>
          </wp:inline>
        </w:drawing>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Вашингтон, 25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В эти выходные снова из США и разных частей мира пройдут караваны солидарности с кубинской семьей, чтобы потребовать от правительства США отмены санкций, говорится в сообщении, распространённом проектом "Мосты любви".</w:t>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Согласно сообщению, объявленному в социальных сетях одним из главных создателей этой инициативы, кубино-американцем Карлосом Лазо, люди доброй воли, независимо от вероисповеданий и идеологий, объединятся в воскресенье для этого утверждения.</w:t>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Таким образом, добавил он, они смогут поднять свой голос и потребовать от президента США Джо Байдена отменить экономические санкции, карающие народ и семьи Кубы.</w:t>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По его словам, кубино-американцы, американцы и граждане мира потребуют от Байдена выполнить предвыборные обещания и немедленно отменить ограничения, введенные экс-президентом Дональдом Трампом в отношении Кубы.</w:t>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"Эти санкции еще более жесткие, потому что усилились в разгар пандемии КОВИД-19 и представляют собой ограничения, нарушающие права человека кубинских семей по обе стороны Флоридского пролива", подчеркнул активист.</w:t>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 xml:space="preserve">"Среди требований - прекращение североамериканской блокады, возобновление работы вашингтонского посольства в Гаване, восстановление программы </w:t>
      </w:r>
      <w:r w:rsidRPr="00982FF3">
        <w:rPr>
          <w:rFonts w:ascii="Arial" w:hAnsi="Arial" w:cs="Arial"/>
          <w:sz w:val="24"/>
          <w:szCs w:val="24"/>
          <w:lang w:val="ru-RU" w:eastAsia="es-ES"/>
        </w:rPr>
        <w:lastRenderedPageBreak/>
        <w:t>воссоединения семей, приостановленной Трампом в 2017 году, и восстановление неограниченной отправки семейных денежных переводов, отмененных бывшим республиканским президентом в 2020 году", заверил он.</w:t>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Призвал к восстановлению рейсов из США в аэропорты кубинских провинций и к разрешению североамериканцам путешествовать на остров без ограничений.</w:t>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Караваны также выступают за восстановление научного, экономического и культурного сотрудничества между народами Кубы и США, а также за строительство мостов любви.</w:t>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Согласно активисту, во время пандемии и всегда политические соображения должны уступать место человеческим соображениям.</w:t>
      </w:r>
    </w:p>
    <w:p w:rsidR="00815A66"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В последние годы этот кубино-американский профессор разработал различные проекты, чтобы способствовать сближению двух народов.</w:t>
      </w:r>
    </w:p>
    <w:p w:rsidR="000438F9" w:rsidRPr="00982FF3" w:rsidRDefault="00815A66" w:rsidP="00815A66">
      <w:pPr>
        <w:jc w:val="both"/>
        <w:rPr>
          <w:rFonts w:ascii="Arial" w:hAnsi="Arial" w:cs="Arial"/>
          <w:sz w:val="24"/>
          <w:szCs w:val="24"/>
          <w:lang w:val="ru-RU" w:eastAsia="es-ES"/>
        </w:rPr>
      </w:pPr>
      <w:r w:rsidRPr="00982FF3">
        <w:rPr>
          <w:rFonts w:ascii="Arial" w:hAnsi="Arial" w:cs="Arial"/>
          <w:sz w:val="24"/>
          <w:szCs w:val="24"/>
          <w:lang w:val="ru-RU" w:eastAsia="es-ES"/>
        </w:rPr>
        <w:t>"Некоторые из его американских студентов путешествовали с ним на Кубу и там встретили любовь его народа", написал он в социальных сетях.</w:t>
      </w:r>
      <w:r w:rsidR="00D80FBF" w:rsidRPr="00982FF3">
        <w:rPr>
          <w:rFonts w:ascii="Arial" w:hAnsi="Arial" w:cs="Arial"/>
          <w:sz w:val="24"/>
          <w:szCs w:val="24"/>
          <w:lang w:val="ru-RU" w:eastAsia="es-ES"/>
        </w:rPr>
        <w:t xml:space="preserve"> </w:t>
      </w:r>
      <w:r w:rsidR="000438F9" w:rsidRPr="00982FF3">
        <w:rPr>
          <w:rFonts w:ascii="Arial" w:hAnsi="Arial" w:cs="Arial"/>
          <w:sz w:val="24"/>
          <w:szCs w:val="24"/>
          <w:lang w:val="ru-RU" w:eastAsia="es-ES"/>
        </w:rPr>
        <w:t>(Пренса Латина)</w:t>
      </w:r>
    </w:p>
    <w:p w:rsidR="004B0A45" w:rsidRPr="00982FF3" w:rsidRDefault="004B0A45" w:rsidP="000438F9">
      <w:pPr>
        <w:jc w:val="both"/>
        <w:rPr>
          <w:rFonts w:ascii="Arial" w:hAnsi="Arial" w:cs="Arial"/>
          <w:sz w:val="16"/>
          <w:szCs w:val="24"/>
          <w:lang w:val="ru-RU" w:eastAsia="es-ES"/>
        </w:rPr>
      </w:pPr>
    </w:p>
    <w:p w:rsidR="004B0A45" w:rsidRPr="00982FF3" w:rsidRDefault="00B57BDF" w:rsidP="00B57BDF">
      <w:pPr>
        <w:pStyle w:val="Ttulo2"/>
        <w:numPr>
          <w:ilvl w:val="0"/>
          <w:numId w:val="29"/>
        </w:numPr>
        <w:spacing w:line="276" w:lineRule="auto"/>
        <w:jc w:val="both"/>
        <w:rPr>
          <w:lang w:val="ru-RU"/>
        </w:rPr>
      </w:pPr>
      <w:bookmarkStart w:id="26" w:name="_Toc73348481"/>
      <w:r w:rsidRPr="00982FF3">
        <w:rPr>
          <w:lang w:val="ru-RU"/>
        </w:rPr>
        <w:t>Неизменная политика и санкции США против Кубы</w:t>
      </w:r>
      <w:bookmarkEnd w:id="26"/>
    </w:p>
    <w:p w:rsidR="004B0A45" w:rsidRPr="00982FF3" w:rsidRDefault="00B57BDF" w:rsidP="00B57BDF">
      <w:pPr>
        <w:jc w:val="center"/>
        <w:rPr>
          <w:rFonts w:ascii="Arial" w:hAnsi="Arial" w:cs="Arial"/>
          <w:sz w:val="16"/>
          <w:szCs w:val="24"/>
          <w:lang w:val="ru-RU" w:eastAsia="es-ES"/>
        </w:rPr>
      </w:pPr>
      <w:r w:rsidRPr="00982FF3">
        <w:rPr>
          <w:rFonts w:ascii="Arial" w:hAnsi="Arial" w:cs="Arial"/>
          <w:noProof/>
          <w:sz w:val="16"/>
          <w:szCs w:val="24"/>
          <w:lang w:eastAsia="es-ES"/>
        </w:rPr>
        <w:drawing>
          <wp:inline distT="0" distB="0" distL="0" distR="0">
            <wp:extent cx="2667000" cy="17754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ba-eeuu-sanciones.jpg"/>
                    <pic:cNvPicPr/>
                  </pic:nvPicPr>
                  <pic:blipFill>
                    <a:blip r:embed="rId24">
                      <a:extLst>
                        <a:ext uri="{28A0092B-C50C-407E-A947-70E740481C1C}">
                          <a14:useLocalDpi xmlns:a14="http://schemas.microsoft.com/office/drawing/2010/main" val="0"/>
                        </a:ext>
                      </a:extLst>
                    </a:blip>
                    <a:stretch>
                      <a:fillRect/>
                    </a:stretch>
                  </pic:blipFill>
                  <pic:spPr>
                    <a:xfrm>
                      <a:off x="0" y="0"/>
                      <a:ext cx="2667000" cy="1775460"/>
                    </a:xfrm>
                    <a:prstGeom prst="rect">
                      <a:avLst/>
                    </a:prstGeom>
                  </pic:spPr>
                </pic:pic>
              </a:graphicData>
            </a:graphic>
          </wp:inline>
        </w:drawing>
      </w:r>
    </w:p>
    <w:p w:rsidR="00B57BDF" w:rsidRPr="00982FF3" w:rsidRDefault="00B57BDF" w:rsidP="00B57BDF">
      <w:pPr>
        <w:jc w:val="both"/>
        <w:rPr>
          <w:rFonts w:ascii="Arial" w:hAnsi="Arial" w:cs="Arial"/>
          <w:sz w:val="24"/>
          <w:szCs w:val="24"/>
          <w:lang w:val="ru-RU" w:eastAsia="es-ES"/>
        </w:rPr>
      </w:pPr>
      <w:r w:rsidRPr="00982FF3">
        <w:rPr>
          <w:rFonts w:ascii="Arial" w:hAnsi="Arial" w:cs="Arial"/>
          <w:sz w:val="24"/>
          <w:szCs w:val="24"/>
          <w:lang w:val="ru-RU" w:eastAsia="es-ES"/>
        </w:rPr>
        <w:t>Лондон, 25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Заместитель директора по многосторонним связям МИД Кубы Мария дель Кармен Эррера заверила, что санкции, введенные Дональдом Трампом против Карибского острова, остаются неизменными в соответствии с мандатом демократа Джо Байдена.</w:t>
      </w:r>
    </w:p>
    <w:p w:rsidR="00B57BDF" w:rsidRPr="00982FF3" w:rsidRDefault="00B57BDF" w:rsidP="00B57BDF">
      <w:pPr>
        <w:jc w:val="both"/>
        <w:rPr>
          <w:rFonts w:ascii="Arial" w:hAnsi="Arial" w:cs="Arial"/>
          <w:sz w:val="24"/>
          <w:szCs w:val="24"/>
          <w:lang w:val="ru-RU" w:eastAsia="es-ES"/>
        </w:rPr>
      </w:pPr>
      <w:r w:rsidRPr="00982FF3">
        <w:rPr>
          <w:rFonts w:ascii="Arial" w:hAnsi="Arial" w:cs="Arial"/>
          <w:sz w:val="24"/>
          <w:szCs w:val="24"/>
          <w:lang w:val="ru-RU" w:eastAsia="es-ES"/>
        </w:rPr>
        <w:t>"К сожалению, не можем быть оптимистами, потому что через четыре месяца после прихода к власти администрации Байдена в политике США по отношению к Кубе не произошло никаких изменений", сказала замдиректора во время виртуального разговора с активистами солидарности с Карибской страной.</w:t>
      </w:r>
    </w:p>
    <w:p w:rsidR="00B57BDF" w:rsidRPr="00982FF3" w:rsidRDefault="00B57BDF" w:rsidP="00B57BDF">
      <w:pPr>
        <w:jc w:val="both"/>
        <w:rPr>
          <w:rFonts w:ascii="Arial" w:hAnsi="Arial" w:cs="Arial"/>
          <w:sz w:val="24"/>
          <w:szCs w:val="24"/>
          <w:lang w:val="ru-RU" w:eastAsia="es-ES"/>
        </w:rPr>
      </w:pPr>
      <w:r w:rsidRPr="00982FF3">
        <w:rPr>
          <w:rFonts w:ascii="Arial" w:hAnsi="Arial" w:cs="Arial"/>
          <w:sz w:val="24"/>
          <w:szCs w:val="24"/>
          <w:lang w:val="ru-RU" w:eastAsia="es-ES"/>
        </w:rPr>
        <w:t xml:space="preserve">Эррера подчеркнула, что все меры и ограничения, введенные президентом-республиканцем Дональдом Трампом, остаются неизменными и полностью применяются против кубинского народа при новой демократической администрации, </w:t>
      </w:r>
      <w:r w:rsidRPr="00982FF3">
        <w:rPr>
          <w:rFonts w:ascii="Arial" w:hAnsi="Arial" w:cs="Arial"/>
          <w:sz w:val="24"/>
          <w:szCs w:val="24"/>
          <w:lang w:val="ru-RU" w:eastAsia="es-ES"/>
        </w:rPr>
        <w:lastRenderedPageBreak/>
        <w:t>несмотря на обещания, которые он дал во время избирательной кампании по пересмотру двусторонних отношений.</w:t>
      </w:r>
    </w:p>
    <w:p w:rsidR="00B57BDF" w:rsidRPr="00982FF3" w:rsidRDefault="00B57BDF" w:rsidP="00B57BDF">
      <w:pPr>
        <w:jc w:val="both"/>
        <w:rPr>
          <w:rFonts w:ascii="Arial" w:hAnsi="Arial" w:cs="Arial"/>
          <w:sz w:val="24"/>
          <w:szCs w:val="24"/>
          <w:lang w:val="ru-RU" w:eastAsia="es-ES"/>
        </w:rPr>
      </w:pPr>
      <w:r w:rsidRPr="00982FF3">
        <w:rPr>
          <w:rFonts w:ascii="Arial" w:hAnsi="Arial" w:cs="Arial"/>
          <w:sz w:val="24"/>
          <w:szCs w:val="24"/>
          <w:lang w:val="ru-RU" w:eastAsia="es-ES"/>
        </w:rPr>
        <w:t>По её словам, Байден имеет прерогативу отменить III раздел закона Хелмса-Бертона, что позволяет американцам подавать в суд на тех, кто инвестирует в недвижимость, национализированную на Кубе после победы Революции, или исключить остров из списка стран, поддерживаемых терроризм.</w:t>
      </w:r>
    </w:p>
    <w:p w:rsidR="00B57BDF" w:rsidRPr="00982FF3" w:rsidRDefault="00B57BDF" w:rsidP="00B57BDF">
      <w:pPr>
        <w:jc w:val="both"/>
        <w:rPr>
          <w:rFonts w:ascii="Arial" w:hAnsi="Arial" w:cs="Arial"/>
          <w:sz w:val="24"/>
          <w:szCs w:val="24"/>
          <w:lang w:val="ru-RU" w:eastAsia="es-ES"/>
        </w:rPr>
      </w:pPr>
      <w:r w:rsidRPr="00982FF3">
        <w:rPr>
          <w:rFonts w:ascii="Arial" w:hAnsi="Arial" w:cs="Arial"/>
          <w:sz w:val="24"/>
          <w:szCs w:val="24"/>
          <w:lang w:val="ru-RU" w:eastAsia="es-ES"/>
        </w:rPr>
        <w:t>Во время онлайн-мероприятия, организованного кампанией за солидарность с Кубой в Соединенном Королевстве, Эррера обсудила контекст, в котором 23 июня кубинское правительство представит резолюцию Генеральной Ассамблее ООН о необходимости прекращения блокады, введенной правительством США в течение шести десятилетий.</w:t>
      </w:r>
    </w:p>
    <w:p w:rsidR="00B57BDF" w:rsidRPr="00982FF3" w:rsidRDefault="00B57BDF" w:rsidP="00B57BDF">
      <w:pPr>
        <w:jc w:val="both"/>
        <w:rPr>
          <w:rFonts w:ascii="Arial" w:hAnsi="Arial" w:cs="Arial"/>
          <w:sz w:val="24"/>
          <w:szCs w:val="24"/>
          <w:lang w:val="ru-RU" w:eastAsia="es-ES"/>
        </w:rPr>
      </w:pPr>
      <w:r w:rsidRPr="00982FF3">
        <w:rPr>
          <w:rFonts w:ascii="Arial" w:hAnsi="Arial" w:cs="Arial"/>
          <w:sz w:val="24"/>
          <w:szCs w:val="24"/>
          <w:lang w:val="ru-RU" w:eastAsia="es-ES"/>
        </w:rPr>
        <w:t>Объяснила, например, что в прошлом году Вашингтон применил меры возрождения, негативно повлиявшие на способность острова эффективно бороться с пандемией КОВИД-19.</w:t>
      </w:r>
    </w:p>
    <w:p w:rsidR="00B57BDF" w:rsidRPr="00982FF3" w:rsidRDefault="00B57BDF" w:rsidP="00B57BDF">
      <w:pPr>
        <w:jc w:val="both"/>
        <w:rPr>
          <w:rFonts w:ascii="Arial" w:hAnsi="Arial" w:cs="Arial"/>
          <w:sz w:val="24"/>
          <w:szCs w:val="24"/>
          <w:lang w:val="ru-RU" w:eastAsia="es-ES"/>
        </w:rPr>
      </w:pPr>
      <w:r w:rsidRPr="00982FF3">
        <w:rPr>
          <w:rFonts w:ascii="Arial" w:hAnsi="Arial" w:cs="Arial"/>
          <w:sz w:val="24"/>
          <w:szCs w:val="24"/>
          <w:lang w:val="ru-RU" w:eastAsia="es-ES"/>
        </w:rPr>
        <w:t>Подтвердила, что односторонняя мера - главное препятствие экономическому развитию Кубы, достижению целей устойчивого развития и противодействия изменению климата.</w:t>
      </w:r>
    </w:p>
    <w:p w:rsidR="004B0A45" w:rsidRPr="00982FF3" w:rsidRDefault="00B57BDF" w:rsidP="00B57BDF">
      <w:pPr>
        <w:jc w:val="both"/>
        <w:rPr>
          <w:rFonts w:ascii="Arial" w:hAnsi="Arial" w:cs="Arial"/>
          <w:sz w:val="24"/>
          <w:szCs w:val="24"/>
          <w:lang w:val="ru-RU" w:eastAsia="es-ES"/>
        </w:rPr>
      </w:pPr>
      <w:r w:rsidRPr="00982FF3">
        <w:rPr>
          <w:rFonts w:ascii="Arial" w:hAnsi="Arial" w:cs="Arial"/>
          <w:sz w:val="24"/>
          <w:szCs w:val="24"/>
          <w:lang w:val="ru-RU" w:eastAsia="es-ES"/>
        </w:rPr>
        <w:t>Подчеркнула поддержку, оказанную 58 британскими законодателями, подписавшими движение, в котором просят британское правительство ходатайствовать перед Байденом о нормализации отношений с Кубой и осудить влияние блокады на кубинский народ.</w:t>
      </w:r>
      <w:r w:rsidR="004B0A45" w:rsidRPr="00982FF3">
        <w:rPr>
          <w:rFonts w:ascii="Arial" w:hAnsi="Arial" w:cs="Arial"/>
          <w:sz w:val="24"/>
          <w:szCs w:val="24"/>
          <w:lang w:val="ru-RU" w:eastAsia="es-ES"/>
        </w:rPr>
        <w:t xml:space="preserve"> (Пренса Латина)</w:t>
      </w:r>
    </w:p>
    <w:p w:rsidR="001A3F10" w:rsidRPr="00982FF3" w:rsidRDefault="001A3F10" w:rsidP="007D2BE1">
      <w:pPr>
        <w:jc w:val="both"/>
        <w:rPr>
          <w:rFonts w:ascii="Arial" w:hAnsi="Arial" w:cs="Arial"/>
          <w:sz w:val="16"/>
          <w:szCs w:val="24"/>
          <w:lang w:val="ru-RU" w:eastAsia="es-ES"/>
        </w:rPr>
      </w:pPr>
    </w:p>
    <w:p w:rsidR="001A3F10" w:rsidRPr="00982FF3" w:rsidRDefault="00202914" w:rsidP="00202914">
      <w:pPr>
        <w:pStyle w:val="Ttulo2"/>
        <w:numPr>
          <w:ilvl w:val="0"/>
          <w:numId w:val="29"/>
        </w:numPr>
        <w:spacing w:line="276" w:lineRule="auto"/>
        <w:jc w:val="both"/>
        <w:rPr>
          <w:lang w:val="ru-RU"/>
        </w:rPr>
      </w:pPr>
      <w:bookmarkStart w:id="27" w:name="_Toc73348482"/>
      <w:r w:rsidRPr="00982FF3">
        <w:rPr>
          <w:lang w:val="ru-RU"/>
        </w:rPr>
        <w:t>Международная конфедерация призывает США отменить блокаду Кубы</w:t>
      </w:r>
      <w:bookmarkEnd w:id="27"/>
    </w:p>
    <w:p w:rsidR="001A3F10" w:rsidRPr="00982FF3" w:rsidRDefault="00202914" w:rsidP="00234FA3">
      <w:pPr>
        <w:jc w:val="center"/>
        <w:rPr>
          <w:rFonts w:ascii="Arial" w:hAnsi="Arial" w:cs="Arial"/>
          <w:sz w:val="16"/>
          <w:szCs w:val="24"/>
          <w:lang w:val="ru-RU" w:eastAsia="es-ES"/>
        </w:rPr>
      </w:pPr>
      <w:r w:rsidRPr="00982FF3">
        <w:rPr>
          <w:rFonts w:ascii="Arial" w:hAnsi="Arial" w:cs="Arial"/>
          <w:noProof/>
          <w:sz w:val="16"/>
          <w:szCs w:val="24"/>
          <w:lang w:eastAsia="es-ES"/>
        </w:rPr>
        <w:drawing>
          <wp:inline distT="0" distB="0" distL="0" distR="0">
            <wp:extent cx="2238375" cy="22383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xfam.png"/>
                    <pic:cNvPicPr/>
                  </pic:nvPicPr>
                  <pic:blipFill>
                    <a:blip r:embed="rId25">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inline>
        </w:drawing>
      </w:r>
    </w:p>
    <w:p w:rsidR="00202914" w:rsidRPr="00982FF3" w:rsidRDefault="00202914" w:rsidP="00202914">
      <w:pPr>
        <w:jc w:val="both"/>
        <w:rPr>
          <w:rFonts w:ascii="Arial" w:hAnsi="Arial" w:cs="Arial"/>
          <w:sz w:val="24"/>
          <w:szCs w:val="24"/>
          <w:lang w:val="ru-RU" w:eastAsia="es-ES"/>
        </w:rPr>
      </w:pPr>
      <w:r w:rsidRPr="00982FF3">
        <w:rPr>
          <w:rFonts w:ascii="Arial" w:hAnsi="Arial" w:cs="Arial"/>
          <w:sz w:val="24"/>
          <w:szCs w:val="24"/>
          <w:lang w:val="ru-RU" w:eastAsia="es-ES"/>
        </w:rPr>
        <w:t>Гавана, 26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Международная конфедерация Oxfam, образованная неправительственными организациями, призвала конгрессменов Соединенных Штатов отменить блокаду, введенную против Кубы, и ограничения на экономические, социальные и политические отношения.</w:t>
      </w:r>
    </w:p>
    <w:p w:rsidR="00202914" w:rsidRPr="00982FF3" w:rsidRDefault="00202914" w:rsidP="00202914">
      <w:pPr>
        <w:jc w:val="both"/>
        <w:rPr>
          <w:rFonts w:ascii="Arial" w:hAnsi="Arial" w:cs="Arial"/>
          <w:sz w:val="24"/>
          <w:szCs w:val="24"/>
          <w:lang w:val="ru-RU" w:eastAsia="es-ES"/>
        </w:rPr>
      </w:pPr>
      <w:r w:rsidRPr="00982FF3">
        <w:rPr>
          <w:rFonts w:ascii="Arial" w:hAnsi="Arial" w:cs="Arial"/>
          <w:sz w:val="24"/>
          <w:szCs w:val="24"/>
          <w:lang w:val="ru-RU" w:eastAsia="es-ES"/>
        </w:rPr>
        <w:lastRenderedPageBreak/>
        <w:t>Во время пресс-конференции Елена Джентили, директор Oxfam в Гаване, призвала администрацию Джо Байдена нормализовать отношения с карибской страной и исключить Кубу из списка предполагаемых стран-спонсоров террористов.</w:t>
      </w:r>
    </w:p>
    <w:p w:rsidR="00202914" w:rsidRPr="00982FF3" w:rsidRDefault="00202914" w:rsidP="00202914">
      <w:pPr>
        <w:jc w:val="both"/>
        <w:rPr>
          <w:rFonts w:ascii="Arial" w:hAnsi="Arial" w:cs="Arial"/>
          <w:sz w:val="24"/>
          <w:szCs w:val="24"/>
          <w:lang w:val="ru-RU" w:eastAsia="es-ES"/>
        </w:rPr>
      </w:pPr>
      <w:r w:rsidRPr="00982FF3">
        <w:rPr>
          <w:rFonts w:ascii="Arial" w:hAnsi="Arial" w:cs="Arial"/>
          <w:sz w:val="24"/>
          <w:szCs w:val="24"/>
          <w:lang w:val="ru-RU" w:eastAsia="es-ES"/>
        </w:rPr>
        <w:t>Она также попросила вновь открыть дипломатические службы, а также отменить ограничения на денежные переводы и поездки, введенные правительством Дональда Трампа (2017-2021 годы).</w:t>
      </w:r>
    </w:p>
    <w:p w:rsidR="00202914" w:rsidRPr="00982FF3" w:rsidRDefault="00202914" w:rsidP="00202914">
      <w:pPr>
        <w:jc w:val="both"/>
        <w:rPr>
          <w:rFonts w:ascii="Arial" w:hAnsi="Arial" w:cs="Arial"/>
          <w:sz w:val="24"/>
          <w:szCs w:val="24"/>
          <w:lang w:val="ru-RU" w:eastAsia="es-ES"/>
        </w:rPr>
      </w:pPr>
      <w:r w:rsidRPr="00982FF3">
        <w:rPr>
          <w:rFonts w:ascii="Arial" w:hAnsi="Arial" w:cs="Arial"/>
          <w:sz w:val="24"/>
          <w:szCs w:val="24"/>
          <w:lang w:val="ru-RU" w:eastAsia="es-ES"/>
        </w:rPr>
        <w:t>По словам Джентили, это поможет кубинским семьям, развивающемуся негосударственному сектору и экономике страны.</w:t>
      </w:r>
    </w:p>
    <w:p w:rsidR="00202914" w:rsidRPr="00982FF3" w:rsidRDefault="00202914" w:rsidP="00202914">
      <w:pPr>
        <w:jc w:val="both"/>
        <w:rPr>
          <w:rFonts w:ascii="Arial" w:hAnsi="Arial" w:cs="Arial"/>
          <w:sz w:val="24"/>
          <w:szCs w:val="24"/>
          <w:lang w:val="ru-RU" w:eastAsia="es-ES"/>
        </w:rPr>
      </w:pPr>
      <w:r w:rsidRPr="00982FF3">
        <w:rPr>
          <w:rFonts w:ascii="Arial" w:hAnsi="Arial" w:cs="Arial"/>
          <w:sz w:val="24"/>
          <w:szCs w:val="24"/>
          <w:lang w:val="ru-RU" w:eastAsia="es-ES"/>
        </w:rPr>
        <w:t>Вчера состоялась презентация нового доклада Oxfam «Право на жизнь без блокады. Влияние санкций США на население Кубы и жизнь женщин ». Согласно тексту, политика Вашингтона больше влияет на возможности женщин осуществлять и пользоваться своими правами и игнорирует их дифференцированные потребности, возможности и автономию.</w:t>
      </w:r>
    </w:p>
    <w:p w:rsidR="00202914" w:rsidRPr="00982FF3" w:rsidRDefault="00202914" w:rsidP="00202914">
      <w:pPr>
        <w:jc w:val="both"/>
        <w:rPr>
          <w:rFonts w:ascii="Arial" w:hAnsi="Arial" w:cs="Arial"/>
          <w:sz w:val="24"/>
          <w:szCs w:val="24"/>
          <w:lang w:val="ru-RU" w:eastAsia="es-ES"/>
        </w:rPr>
      </w:pPr>
      <w:r w:rsidRPr="00982FF3">
        <w:rPr>
          <w:rFonts w:ascii="Arial" w:hAnsi="Arial" w:cs="Arial"/>
          <w:sz w:val="24"/>
          <w:szCs w:val="24"/>
          <w:lang w:val="ru-RU" w:eastAsia="es-ES"/>
        </w:rPr>
        <w:t>В тексте говорится, что блокада, усиленная более чем 240 мерами при администрации Трампа, усугубляет экономический кризис и затрудняет доступ к поставщикам лекарств, технологий, продуктов питания и других основных товаров.</w:t>
      </w:r>
    </w:p>
    <w:p w:rsidR="00202914" w:rsidRPr="00982FF3" w:rsidRDefault="00202914" w:rsidP="00202914">
      <w:pPr>
        <w:jc w:val="both"/>
        <w:rPr>
          <w:rFonts w:ascii="Arial" w:hAnsi="Arial" w:cs="Arial"/>
          <w:sz w:val="24"/>
          <w:szCs w:val="24"/>
          <w:lang w:val="ru-RU" w:eastAsia="es-ES"/>
        </w:rPr>
      </w:pPr>
      <w:r w:rsidRPr="00982FF3">
        <w:rPr>
          <w:rFonts w:ascii="Arial" w:hAnsi="Arial" w:cs="Arial"/>
          <w:sz w:val="24"/>
          <w:szCs w:val="24"/>
          <w:lang w:val="ru-RU" w:eastAsia="es-ES"/>
        </w:rPr>
        <w:t>Односторонние положения также влияют на повседневную жизнь наиболее уязвимых групп, их семьи и средства к существованию; они препятствуют развитию потенциала и собственным проектам, а также ограничивают прогресс на пути к более справедливому и инклюзивному обществу.</w:t>
      </w:r>
    </w:p>
    <w:p w:rsidR="00202914" w:rsidRPr="00982FF3" w:rsidRDefault="00202914" w:rsidP="00202914">
      <w:pPr>
        <w:jc w:val="both"/>
        <w:rPr>
          <w:rFonts w:ascii="Arial" w:hAnsi="Arial" w:cs="Arial"/>
          <w:sz w:val="24"/>
          <w:szCs w:val="24"/>
          <w:lang w:val="ru-RU" w:eastAsia="es-ES"/>
        </w:rPr>
      </w:pPr>
      <w:r w:rsidRPr="00982FF3">
        <w:rPr>
          <w:rFonts w:ascii="Arial" w:hAnsi="Arial" w:cs="Arial"/>
          <w:sz w:val="24"/>
          <w:szCs w:val="24"/>
          <w:lang w:val="ru-RU" w:eastAsia="es-ES"/>
        </w:rPr>
        <w:t xml:space="preserve">По этой причине Oxfam поощряет организации, сети и других участников международного гражданского общества выступать за прекращение экономической, торговой и финансовой осады, а также работать </w:t>
      </w:r>
      <w:r w:rsidR="00982FF3">
        <w:rPr>
          <w:rFonts w:ascii="Arial" w:hAnsi="Arial" w:cs="Arial"/>
          <w:sz w:val="24"/>
          <w:szCs w:val="24"/>
          <w:lang w:val="ru-RU" w:eastAsia="es-ES"/>
        </w:rPr>
        <w:t xml:space="preserve">в пользу сближения между двумя </w:t>
      </w:r>
      <w:r w:rsidRPr="00982FF3">
        <w:rPr>
          <w:rFonts w:ascii="Arial" w:hAnsi="Arial" w:cs="Arial"/>
          <w:sz w:val="24"/>
          <w:szCs w:val="24"/>
          <w:lang w:val="ru-RU" w:eastAsia="es-ES"/>
        </w:rPr>
        <w:t>народами.</w:t>
      </w:r>
    </w:p>
    <w:p w:rsidR="001A3F10" w:rsidRPr="00982FF3" w:rsidRDefault="00202914" w:rsidP="00202914">
      <w:pPr>
        <w:jc w:val="both"/>
        <w:rPr>
          <w:rFonts w:ascii="Arial" w:hAnsi="Arial" w:cs="Arial"/>
          <w:sz w:val="24"/>
          <w:szCs w:val="24"/>
          <w:lang w:val="ru-RU" w:eastAsia="es-ES"/>
        </w:rPr>
      </w:pPr>
      <w:r w:rsidRPr="00982FF3">
        <w:rPr>
          <w:rFonts w:ascii="Arial" w:hAnsi="Arial" w:cs="Arial"/>
          <w:sz w:val="24"/>
          <w:szCs w:val="24"/>
          <w:lang w:val="ru-RU" w:eastAsia="es-ES"/>
        </w:rPr>
        <w:t>Отмена блокады, «несправедливой политики, проводившейся почти шесть десятилетий, будет поддерживать конструктивный диалог, в котором участвуют разные голоса, способствует преобразованиям на острове и способствует устойчивому развитию, гарантиям прав и социальной справедливости», - отмечается в докладе.</w:t>
      </w:r>
      <w:r w:rsidR="001A3F10" w:rsidRPr="00982FF3">
        <w:rPr>
          <w:rFonts w:ascii="Arial" w:hAnsi="Arial" w:cs="Arial"/>
          <w:sz w:val="24"/>
          <w:szCs w:val="24"/>
          <w:lang w:val="ru-RU" w:eastAsia="es-ES"/>
        </w:rPr>
        <w:t xml:space="preserve"> (Пренса Латина)</w:t>
      </w:r>
    </w:p>
    <w:p w:rsidR="001A3F10" w:rsidRPr="00982FF3" w:rsidRDefault="001A3F10" w:rsidP="001A3F10">
      <w:pPr>
        <w:jc w:val="both"/>
        <w:rPr>
          <w:rFonts w:ascii="Arial" w:hAnsi="Arial" w:cs="Arial"/>
          <w:sz w:val="16"/>
          <w:szCs w:val="24"/>
          <w:lang w:val="ru-RU" w:eastAsia="es-ES"/>
        </w:rPr>
      </w:pPr>
    </w:p>
    <w:p w:rsidR="001A3F10" w:rsidRPr="00982FF3" w:rsidRDefault="00300A93" w:rsidP="00300A93">
      <w:pPr>
        <w:pStyle w:val="Ttulo2"/>
        <w:numPr>
          <w:ilvl w:val="0"/>
          <w:numId w:val="29"/>
        </w:numPr>
        <w:spacing w:line="276" w:lineRule="auto"/>
        <w:jc w:val="both"/>
        <w:rPr>
          <w:lang w:val="ru-RU"/>
        </w:rPr>
      </w:pPr>
      <w:bookmarkStart w:id="28" w:name="_Toc73348483"/>
      <w:r w:rsidRPr="00982FF3">
        <w:rPr>
          <w:lang w:val="ru-RU"/>
        </w:rPr>
        <w:t>Миллионные потери в системе связи из-за блокады США</w:t>
      </w:r>
      <w:bookmarkEnd w:id="28"/>
    </w:p>
    <w:p w:rsidR="001A3F10" w:rsidRPr="00982FF3" w:rsidRDefault="001A3F10" w:rsidP="00492726">
      <w:pPr>
        <w:jc w:val="center"/>
        <w:rPr>
          <w:rFonts w:ascii="Arial" w:hAnsi="Arial" w:cs="Arial"/>
          <w:sz w:val="16"/>
          <w:szCs w:val="24"/>
          <w:lang w:val="ru-RU" w:eastAsia="es-ES"/>
        </w:rPr>
      </w:pPr>
    </w:p>
    <w:p w:rsidR="00300A93" w:rsidRPr="00982FF3" w:rsidRDefault="00300A93" w:rsidP="00300A93">
      <w:pPr>
        <w:jc w:val="both"/>
        <w:rPr>
          <w:rFonts w:ascii="Arial" w:hAnsi="Arial" w:cs="Arial"/>
          <w:sz w:val="24"/>
          <w:szCs w:val="24"/>
          <w:lang w:val="ru-RU" w:eastAsia="es-ES"/>
        </w:rPr>
      </w:pPr>
      <w:r w:rsidRPr="00982FF3">
        <w:rPr>
          <w:rFonts w:ascii="Arial" w:hAnsi="Arial" w:cs="Arial"/>
          <w:sz w:val="24"/>
          <w:szCs w:val="24"/>
          <w:lang w:val="ru-RU" w:eastAsia="es-ES"/>
        </w:rPr>
        <w:t>Гавана, 27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Сектор информационных технологий и связи на Кубе в 2020 году потерял более 65 миллионов долларов из-за наложенной на остров блокады США, сообщил сегодня официальный источник.</w:t>
      </w:r>
    </w:p>
    <w:p w:rsidR="00300A93" w:rsidRPr="00982FF3" w:rsidRDefault="00300A93" w:rsidP="00300A93">
      <w:pPr>
        <w:jc w:val="both"/>
        <w:rPr>
          <w:rFonts w:ascii="Arial" w:hAnsi="Arial" w:cs="Arial"/>
          <w:sz w:val="24"/>
          <w:szCs w:val="24"/>
          <w:lang w:val="ru-RU" w:eastAsia="es-ES"/>
        </w:rPr>
      </w:pPr>
      <w:r w:rsidRPr="00982FF3">
        <w:rPr>
          <w:rFonts w:ascii="Arial" w:hAnsi="Arial" w:cs="Arial"/>
          <w:sz w:val="24"/>
          <w:szCs w:val="24"/>
          <w:lang w:val="ru-RU" w:eastAsia="es-ES"/>
        </w:rPr>
        <w:t xml:space="preserve">На пресс-конференции первый заместитель министра связи (Минком) Вильфредо Гонсалес пояснил, что с апреля по декабрь 2020 года эти данные фиксируются, как </w:t>
      </w:r>
      <w:r w:rsidRPr="00982FF3">
        <w:rPr>
          <w:rFonts w:ascii="Arial" w:hAnsi="Arial" w:cs="Arial"/>
          <w:sz w:val="24"/>
          <w:szCs w:val="24"/>
          <w:lang w:val="ru-RU" w:eastAsia="es-ES"/>
        </w:rPr>
        <w:lastRenderedPageBreak/>
        <w:t>раз в период, который совпал с углублением той враждебной политики, которая реализовала более 240 мер против нашей страны.</w:t>
      </w:r>
    </w:p>
    <w:p w:rsidR="00300A93" w:rsidRPr="00982FF3" w:rsidRDefault="00300A93" w:rsidP="00300A93">
      <w:pPr>
        <w:jc w:val="both"/>
        <w:rPr>
          <w:rFonts w:ascii="Arial" w:hAnsi="Arial" w:cs="Arial"/>
          <w:sz w:val="24"/>
          <w:szCs w:val="24"/>
          <w:lang w:val="ru-RU" w:eastAsia="es-ES"/>
        </w:rPr>
      </w:pPr>
      <w:r w:rsidRPr="00982FF3">
        <w:rPr>
          <w:rFonts w:ascii="Arial" w:hAnsi="Arial" w:cs="Arial"/>
          <w:sz w:val="24"/>
          <w:szCs w:val="24"/>
          <w:lang w:val="ru-RU" w:eastAsia="es-ES"/>
        </w:rPr>
        <w:t>Гонсалес рассмотрел три линии, пострадавшие больше всего, такие как ограничение в поставках компьютерной техники и оборудования. Затем он подчеркнул, что их необходимо приобретать в более отдаленных местах.</w:t>
      </w:r>
    </w:p>
    <w:p w:rsidR="00300A93" w:rsidRPr="00982FF3" w:rsidRDefault="00300A93" w:rsidP="00300A93">
      <w:pPr>
        <w:jc w:val="both"/>
        <w:rPr>
          <w:rFonts w:ascii="Arial" w:hAnsi="Arial" w:cs="Arial"/>
          <w:sz w:val="24"/>
          <w:szCs w:val="24"/>
          <w:lang w:val="ru-RU" w:eastAsia="es-ES"/>
        </w:rPr>
      </w:pPr>
      <w:r w:rsidRPr="00982FF3">
        <w:rPr>
          <w:rFonts w:ascii="Arial" w:hAnsi="Arial" w:cs="Arial"/>
          <w:sz w:val="24"/>
          <w:szCs w:val="24"/>
          <w:lang w:val="ru-RU" w:eastAsia="es-ES"/>
        </w:rPr>
        <w:t>Американская компания AmericanAirlines приостановила действие контракта с компанией "Почта Кубы", и компания обратилась к другой авиакомпании, чтобы добиться прибытия посылок из этой североамериканской страны, и затраты увеличились вдвое.</w:t>
      </w:r>
    </w:p>
    <w:p w:rsidR="00300A93" w:rsidRPr="00982FF3" w:rsidRDefault="00300A93" w:rsidP="00300A93">
      <w:pPr>
        <w:jc w:val="both"/>
        <w:rPr>
          <w:rFonts w:ascii="Arial" w:hAnsi="Arial" w:cs="Arial"/>
          <w:sz w:val="24"/>
          <w:szCs w:val="24"/>
          <w:lang w:val="ru-RU" w:eastAsia="es-ES"/>
        </w:rPr>
      </w:pPr>
      <w:r w:rsidRPr="00982FF3">
        <w:rPr>
          <w:rFonts w:ascii="Arial" w:hAnsi="Arial" w:cs="Arial"/>
          <w:sz w:val="24"/>
          <w:szCs w:val="24"/>
          <w:lang w:val="ru-RU" w:eastAsia="es-ES"/>
        </w:rPr>
        <w:t>Ещё одна из наиболее ограниченных областей, в которых страна страдает от блокады – доступ к цифровым платформам и сайтам. Для Кубы заблокировано более 30 сайтов, из них 18 - от Google, подчеркнул замминистра.</w:t>
      </w:r>
    </w:p>
    <w:p w:rsidR="00300A93" w:rsidRPr="00982FF3" w:rsidRDefault="00300A93" w:rsidP="00300A93">
      <w:pPr>
        <w:jc w:val="both"/>
        <w:rPr>
          <w:rFonts w:ascii="Arial" w:hAnsi="Arial" w:cs="Arial"/>
          <w:sz w:val="24"/>
          <w:szCs w:val="24"/>
          <w:lang w:val="ru-RU" w:eastAsia="es-ES"/>
        </w:rPr>
      </w:pPr>
      <w:r w:rsidRPr="00982FF3">
        <w:rPr>
          <w:rFonts w:ascii="Arial" w:hAnsi="Arial" w:cs="Arial"/>
          <w:sz w:val="24"/>
          <w:szCs w:val="24"/>
          <w:lang w:val="ru-RU" w:eastAsia="es-ES"/>
        </w:rPr>
        <w:t>Во время КОВИД-19, когда необходимо было посещать виртуальные конференции для профессионального и институционального обмена, Куба не может получить доступ к таким платформам, как Zoom, осудил он.</w:t>
      </w:r>
    </w:p>
    <w:p w:rsidR="00300A93" w:rsidRPr="00982FF3" w:rsidRDefault="00300A93" w:rsidP="00300A93">
      <w:pPr>
        <w:jc w:val="both"/>
        <w:rPr>
          <w:rFonts w:ascii="Arial" w:hAnsi="Arial" w:cs="Arial"/>
          <w:sz w:val="24"/>
          <w:szCs w:val="24"/>
          <w:lang w:val="ru-RU" w:eastAsia="es-ES"/>
        </w:rPr>
      </w:pPr>
      <w:r w:rsidRPr="00982FF3">
        <w:rPr>
          <w:rFonts w:ascii="Arial" w:hAnsi="Arial" w:cs="Arial"/>
          <w:sz w:val="24"/>
          <w:szCs w:val="24"/>
          <w:lang w:val="ru-RU" w:eastAsia="es-ES"/>
        </w:rPr>
        <w:t>В конце 2018 года власти объявили, что кубинцы могут выходить в Интернет с мобильных устройств, и до этого времени эта деятельность осуществлялась в основном в учреждениях.</w:t>
      </w:r>
    </w:p>
    <w:p w:rsidR="001A3F10" w:rsidRPr="00982FF3" w:rsidRDefault="00300A93" w:rsidP="00300A93">
      <w:pPr>
        <w:jc w:val="both"/>
        <w:rPr>
          <w:rFonts w:ascii="Arial" w:hAnsi="Arial" w:cs="Arial"/>
          <w:sz w:val="24"/>
          <w:szCs w:val="24"/>
          <w:lang w:val="ru-RU" w:eastAsia="es-ES"/>
        </w:rPr>
      </w:pPr>
      <w:r w:rsidRPr="00982FF3">
        <w:rPr>
          <w:rFonts w:ascii="Arial" w:hAnsi="Arial" w:cs="Arial"/>
          <w:sz w:val="24"/>
          <w:szCs w:val="24"/>
          <w:lang w:val="ru-RU" w:eastAsia="es-ES"/>
        </w:rPr>
        <w:t>Согласно последним статистическим данным Mincom, сейчас более семи миллионов человек, 64 процента населения страны, пользуются сетью сетей различными способами.</w:t>
      </w:r>
      <w:r w:rsidR="00492726" w:rsidRPr="00982FF3">
        <w:rPr>
          <w:rFonts w:ascii="Arial" w:hAnsi="Arial" w:cs="Arial"/>
          <w:sz w:val="24"/>
          <w:szCs w:val="24"/>
          <w:lang w:val="ru-RU" w:eastAsia="es-ES"/>
        </w:rPr>
        <w:t xml:space="preserve"> </w:t>
      </w:r>
      <w:r w:rsidR="001A3F10" w:rsidRPr="00982FF3">
        <w:rPr>
          <w:rFonts w:ascii="Arial" w:hAnsi="Arial" w:cs="Arial"/>
          <w:sz w:val="24"/>
          <w:szCs w:val="24"/>
          <w:lang w:val="ru-RU" w:eastAsia="es-ES"/>
        </w:rPr>
        <w:t>(Пренса Латина)</w:t>
      </w:r>
    </w:p>
    <w:p w:rsidR="008333D6" w:rsidRPr="00982FF3" w:rsidRDefault="008333D6" w:rsidP="00300A93">
      <w:pPr>
        <w:jc w:val="both"/>
        <w:rPr>
          <w:rFonts w:ascii="Arial" w:hAnsi="Arial" w:cs="Arial"/>
          <w:sz w:val="24"/>
          <w:szCs w:val="24"/>
          <w:lang w:val="ru-RU" w:eastAsia="es-ES"/>
        </w:rPr>
      </w:pPr>
    </w:p>
    <w:p w:rsidR="008333D6" w:rsidRPr="00982FF3" w:rsidRDefault="008333D6" w:rsidP="008333D6">
      <w:pPr>
        <w:pStyle w:val="Ttulo2"/>
        <w:numPr>
          <w:ilvl w:val="0"/>
          <w:numId w:val="29"/>
        </w:numPr>
        <w:spacing w:line="276" w:lineRule="auto"/>
        <w:jc w:val="both"/>
        <w:rPr>
          <w:lang w:val="ru-RU"/>
        </w:rPr>
      </w:pPr>
      <w:bookmarkStart w:id="29" w:name="_Toc73348484"/>
      <w:r w:rsidRPr="00982FF3">
        <w:rPr>
          <w:lang w:val="ru-RU"/>
        </w:rPr>
        <w:t>Кубинские парламентарии проведут встречу против северной блокады</w:t>
      </w:r>
      <w:bookmarkEnd w:id="29"/>
    </w:p>
    <w:p w:rsidR="008333D6" w:rsidRPr="00982FF3" w:rsidRDefault="008333D6" w:rsidP="00300A93">
      <w:pPr>
        <w:jc w:val="both"/>
        <w:rPr>
          <w:rFonts w:ascii="Arial" w:hAnsi="Arial" w:cs="Arial"/>
          <w:sz w:val="16"/>
          <w:szCs w:val="24"/>
          <w:lang w:val="ru-RU" w:eastAsia="es-ES"/>
        </w:rPr>
      </w:pP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t>Гавана, 28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Национальная ассамблея народной власти Кубы (парламент) проведет парламентские встречи, в ходе которых депутаты и гости осудят последствия блокады, введённой правительством США.</w:t>
      </w: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t>Мероприятие под названием "Куба перед лицом двух пандемий" будет транслироваться с 10:00 по местному времени через официальные сайты законодательного органа.</w:t>
      </w: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t>Эта инициатива последовала за призывом комиссий Национальной ассамблеи по международным отношениям, конституционным и правовым вопросам, а также по здравоохранению и спорту.</w:t>
      </w: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t>23 июня карибский остров вновь представит на голосование в Генеральной Ассамблее ООН резолюцию "Необходимость прекращения экономической, торговой и финансовой блокады, введенной правительством США на Кубе".</w:t>
      </w: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lastRenderedPageBreak/>
        <w:t>С момента его первой презентации в 1990-х годах подавляющее большинство стран ежегодно выступало за немедленное прекращение блокады.</w:t>
      </w: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t>Однако Соединенные Штаты поддерживают его и усиливают односторонними принудительными мерами.</w:t>
      </w: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t>Фактически, уходящая администрация Дональда Трампа применила 243 новых положения для усиления политики изоляции, в том числе во время пандемии КОВИД-19.</w:t>
      </w: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t>Согласно последнему отчету, подготовленному карибской страной, убытки с апреля 2019 года по март 2020 года впервые превысили 5 млрд. долларов (5 млрд. 570,3 млн. долларов).</w:t>
      </w: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t>Кроме того, США включили Кубу в списки стран, которые якобы не сотрудничают в борьбе с терроризмом, и в список стран-спонсоров этого бедствия, что вызвало неприятие международного сообщества.</w:t>
      </w:r>
    </w:p>
    <w:p w:rsidR="008333D6" w:rsidRPr="00982FF3" w:rsidRDefault="008333D6" w:rsidP="008333D6">
      <w:pPr>
        <w:jc w:val="both"/>
        <w:rPr>
          <w:rFonts w:ascii="Arial" w:hAnsi="Arial" w:cs="Arial"/>
          <w:sz w:val="24"/>
          <w:szCs w:val="24"/>
          <w:lang w:val="ru-RU" w:eastAsia="es-ES"/>
        </w:rPr>
      </w:pPr>
      <w:r w:rsidRPr="00982FF3">
        <w:rPr>
          <w:rFonts w:ascii="Arial" w:hAnsi="Arial" w:cs="Arial"/>
          <w:sz w:val="24"/>
          <w:szCs w:val="24"/>
          <w:lang w:val="ru-RU" w:eastAsia="es-ES"/>
        </w:rPr>
        <w:t>Министерство иностранных дел Кубы подтвердило, что постановления, защищающие блокаду острова, представляют собой акт экономической войны явно экстерриториального характера и нарушают международное право.</w:t>
      </w:r>
      <w:r w:rsidRPr="00982FF3">
        <w:rPr>
          <w:rFonts w:ascii="Arial" w:hAnsi="Arial" w:cs="Arial"/>
          <w:sz w:val="24"/>
          <w:szCs w:val="24"/>
          <w:lang w:val="ru-RU" w:eastAsia="es-ES"/>
        </w:rPr>
        <w:t xml:space="preserve"> </w:t>
      </w:r>
      <w:r w:rsidRPr="00982FF3">
        <w:rPr>
          <w:rFonts w:ascii="Arial" w:hAnsi="Arial" w:cs="Arial"/>
          <w:sz w:val="24"/>
          <w:szCs w:val="24"/>
          <w:lang w:val="ru-RU" w:eastAsia="es-ES"/>
        </w:rPr>
        <w:t>(Пренса Латина)</w:t>
      </w:r>
    </w:p>
    <w:p w:rsidR="004155CD" w:rsidRPr="00982FF3" w:rsidRDefault="004155CD" w:rsidP="009530BD">
      <w:pPr>
        <w:jc w:val="both"/>
        <w:rPr>
          <w:rFonts w:ascii="Arial" w:hAnsi="Arial" w:cs="Arial"/>
          <w:sz w:val="16"/>
          <w:szCs w:val="24"/>
          <w:lang w:val="ru-RU" w:eastAsia="es-ES"/>
        </w:rPr>
      </w:pPr>
    </w:p>
    <w:tbl>
      <w:tblPr>
        <w:tblStyle w:val="Tablaconcuadrcula"/>
        <w:tblW w:w="0" w:type="auto"/>
        <w:tblLook w:val="04A0" w:firstRow="1" w:lastRow="0" w:firstColumn="1" w:lastColumn="0" w:noHBand="0" w:noVBand="1"/>
      </w:tblPr>
      <w:tblGrid>
        <w:gridCol w:w="9487"/>
      </w:tblGrid>
      <w:tr w:rsidR="00B23779" w:rsidRPr="00982FF3" w:rsidTr="00B300D1">
        <w:tc>
          <w:tcPr>
            <w:tcW w:w="9487" w:type="dxa"/>
          </w:tcPr>
          <w:p w:rsidR="00B23779" w:rsidRPr="00982FF3" w:rsidRDefault="00B23779" w:rsidP="00B300D1">
            <w:pPr>
              <w:pStyle w:val="Ttulo1"/>
              <w:jc w:val="center"/>
              <w:outlineLvl w:val="0"/>
              <w:rPr>
                <w:rFonts w:ascii="Arial" w:hAnsi="Arial" w:cs="Arial"/>
                <w:b/>
                <w:color w:val="auto"/>
                <w:sz w:val="24"/>
                <w:szCs w:val="24"/>
                <w:lang w:val="ru-RU" w:eastAsia="es-ES"/>
              </w:rPr>
            </w:pPr>
            <w:bookmarkStart w:id="30" w:name="_Toc46127112"/>
            <w:bookmarkStart w:id="31" w:name="_Toc52870385"/>
            <w:bookmarkStart w:id="32" w:name="_Toc60646396"/>
            <w:bookmarkStart w:id="33" w:name="_Toc73348485"/>
            <w:r w:rsidRPr="00982FF3">
              <w:rPr>
                <w:rFonts w:ascii="Arial" w:hAnsi="Arial" w:cs="Arial"/>
                <w:b/>
                <w:color w:val="auto"/>
                <w:sz w:val="24"/>
                <w:szCs w:val="24"/>
                <w:lang w:val="ru-RU" w:eastAsia="es-ES"/>
              </w:rPr>
              <w:t>Двусторонние отношения</w:t>
            </w:r>
            <w:bookmarkEnd w:id="30"/>
            <w:bookmarkEnd w:id="31"/>
            <w:bookmarkEnd w:id="32"/>
            <w:bookmarkEnd w:id="33"/>
          </w:p>
        </w:tc>
      </w:tr>
    </w:tbl>
    <w:p w:rsidR="00B23779" w:rsidRPr="00982FF3" w:rsidRDefault="00B23779" w:rsidP="00F519C0">
      <w:pPr>
        <w:jc w:val="both"/>
        <w:rPr>
          <w:rFonts w:ascii="Arial" w:hAnsi="Arial" w:cs="Arial"/>
          <w:sz w:val="16"/>
          <w:szCs w:val="24"/>
          <w:lang w:val="ru-RU" w:eastAsia="es-ES"/>
        </w:rPr>
      </w:pPr>
    </w:p>
    <w:p w:rsidR="009E6013" w:rsidRPr="00982FF3" w:rsidRDefault="00172E17" w:rsidP="00172E17">
      <w:pPr>
        <w:pStyle w:val="Ttulo2"/>
        <w:numPr>
          <w:ilvl w:val="0"/>
          <w:numId w:val="29"/>
        </w:numPr>
        <w:spacing w:line="276" w:lineRule="auto"/>
        <w:jc w:val="both"/>
        <w:rPr>
          <w:lang w:val="ru-RU"/>
        </w:rPr>
      </w:pPr>
      <w:bookmarkStart w:id="34" w:name="_Toc73348486"/>
      <w:r w:rsidRPr="00982FF3">
        <w:rPr>
          <w:lang w:val="ru-RU"/>
        </w:rPr>
        <w:t>Аэрофлот начинает полеты на кубинский курорт</w:t>
      </w:r>
      <w:bookmarkEnd w:id="34"/>
    </w:p>
    <w:p w:rsidR="009E6013" w:rsidRPr="00982FF3" w:rsidRDefault="00172E17" w:rsidP="009E6013">
      <w:pPr>
        <w:jc w:val="center"/>
        <w:rPr>
          <w:lang w:val="ru-RU"/>
        </w:rPr>
      </w:pPr>
      <w:r w:rsidRPr="00982FF3">
        <w:rPr>
          <w:noProof/>
          <w:lang w:eastAsia="es-ES"/>
        </w:rPr>
        <w:drawing>
          <wp:inline distT="0" distB="0" distL="0" distR="0">
            <wp:extent cx="2648102" cy="1765401"/>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roflot-vuelos-a-cub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048" cy="1770699"/>
                    </a:xfrm>
                    <a:prstGeom prst="rect">
                      <a:avLst/>
                    </a:prstGeom>
                  </pic:spPr>
                </pic:pic>
              </a:graphicData>
            </a:graphic>
          </wp:inline>
        </w:drawing>
      </w:r>
    </w:p>
    <w:p w:rsidR="00172E17" w:rsidRPr="00982FF3" w:rsidRDefault="00172E17" w:rsidP="00172E17">
      <w:pPr>
        <w:jc w:val="both"/>
        <w:rPr>
          <w:rFonts w:ascii="Arial" w:hAnsi="Arial" w:cs="Arial"/>
          <w:sz w:val="24"/>
          <w:szCs w:val="24"/>
          <w:lang w:val="ru-RU" w:eastAsia="es-ES"/>
        </w:rPr>
      </w:pPr>
      <w:r w:rsidRPr="00982FF3">
        <w:rPr>
          <w:rFonts w:ascii="Arial" w:hAnsi="Arial" w:cs="Arial"/>
          <w:sz w:val="24"/>
          <w:szCs w:val="24"/>
          <w:lang w:val="ru-RU" w:eastAsia="es-ES"/>
        </w:rPr>
        <w:t>Матансас, 25 мая</w:t>
      </w:r>
      <w:r w:rsidRPr="00982FF3">
        <w:rPr>
          <w:rFonts w:ascii="Arial" w:hAnsi="Arial" w:cs="Arial"/>
          <w:sz w:val="24"/>
          <w:szCs w:val="24"/>
          <w:lang w:val="ru-RU" w:eastAsia="es-ES"/>
        </w:rPr>
        <w:t>.</w:t>
      </w:r>
      <w:r w:rsidRPr="00982FF3">
        <w:rPr>
          <w:rFonts w:ascii="Arial" w:hAnsi="Arial" w:cs="Arial"/>
          <w:sz w:val="24"/>
          <w:szCs w:val="24"/>
          <w:lang w:val="ru-RU" w:eastAsia="es-ES"/>
        </w:rPr>
        <w:t xml:space="preserve"> С 1 июня российская авиакомпания "Аэрофлот" начнет полеты в Варадеро, главный курорт Кубы, пункт назначения, который компания запускает, сообщил авиационный источник.</w:t>
      </w:r>
    </w:p>
    <w:p w:rsidR="00172E17" w:rsidRPr="00982FF3" w:rsidRDefault="00172E17" w:rsidP="00172E17">
      <w:pPr>
        <w:jc w:val="both"/>
        <w:rPr>
          <w:rFonts w:ascii="Arial" w:hAnsi="Arial" w:cs="Arial"/>
          <w:sz w:val="24"/>
          <w:szCs w:val="24"/>
          <w:lang w:val="ru-RU" w:eastAsia="es-ES"/>
        </w:rPr>
      </w:pPr>
      <w:r w:rsidRPr="00982FF3">
        <w:rPr>
          <w:rFonts w:ascii="Arial" w:hAnsi="Arial" w:cs="Arial"/>
          <w:sz w:val="24"/>
          <w:szCs w:val="24"/>
          <w:lang w:val="ru-RU" w:eastAsia="es-ES"/>
        </w:rPr>
        <w:t>"Этот маршрут свяжет аэропорты Шереметьево, в столице Москвы, и Хуан Гуальберто Гомес, в западной провинции Матансас", пояснил агентству "Пренса Латина" Ямил Милларес, руководитель наземных операций предприятия в Матансасе.</w:t>
      </w:r>
    </w:p>
    <w:p w:rsidR="00172E17" w:rsidRPr="00982FF3" w:rsidRDefault="00172E17" w:rsidP="00172E17">
      <w:pPr>
        <w:jc w:val="both"/>
        <w:rPr>
          <w:rFonts w:ascii="Arial" w:hAnsi="Arial" w:cs="Arial"/>
          <w:sz w:val="24"/>
          <w:szCs w:val="24"/>
          <w:lang w:val="ru-RU" w:eastAsia="es-ES"/>
        </w:rPr>
      </w:pPr>
      <w:r w:rsidRPr="00982FF3">
        <w:rPr>
          <w:rFonts w:ascii="Arial" w:hAnsi="Arial" w:cs="Arial"/>
          <w:sz w:val="24"/>
          <w:szCs w:val="24"/>
          <w:lang w:val="ru-RU" w:eastAsia="es-ES"/>
        </w:rPr>
        <w:lastRenderedPageBreak/>
        <w:t>По его словам, регулярные рейсы по маршруту Москва-Варадеро-Москва основной авиакомпании России будут выполняться по средам, субботам и воскресеньям на самолетах Boeing 777-300ER вместимостью более 500 человек.</w:t>
      </w:r>
    </w:p>
    <w:p w:rsidR="00172E17" w:rsidRPr="00982FF3" w:rsidRDefault="00172E17" w:rsidP="00172E17">
      <w:pPr>
        <w:jc w:val="both"/>
        <w:rPr>
          <w:rFonts w:ascii="Arial" w:hAnsi="Arial" w:cs="Arial"/>
          <w:sz w:val="24"/>
          <w:szCs w:val="24"/>
          <w:lang w:val="ru-RU" w:eastAsia="es-ES"/>
        </w:rPr>
      </w:pPr>
      <w:r w:rsidRPr="00982FF3">
        <w:rPr>
          <w:rFonts w:ascii="Arial" w:hAnsi="Arial" w:cs="Arial"/>
          <w:sz w:val="24"/>
          <w:szCs w:val="24"/>
          <w:lang w:val="ru-RU" w:eastAsia="es-ES"/>
        </w:rPr>
        <w:t>"Помимо увеличения потока туристов с евразийской страны в Варадеро, увеличится и транзит почтовых отправлений", добавил Мильярес.</w:t>
      </w:r>
    </w:p>
    <w:p w:rsidR="00172E17" w:rsidRPr="00982FF3" w:rsidRDefault="00172E17" w:rsidP="00172E17">
      <w:pPr>
        <w:jc w:val="both"/>
        <w:rPr>
          <w:rFonts w:ascii="Arial" w:hAnsi="Arial" w:cs="Arial"/>
          <w:sz w:val="24"/>
          <w:szCs w:val="24"/>
          <w:lang w:val="ru-RU" w:eastAsia="es-ES"/>
        </w:rPr>
      </w:pPr>
      <w:r w:rsidRPr="00982FF3">
        <w:rPr>
          <w:rFonts w:ascii="Arial" w:hAnsi="Arial" w:cs="Arial"/>
          <w:sz w:val="24"/>
          <w:szCs w:val="24"/>
          <w:lang w:val="ru-RU" w:eastAsia="es-ES"/>
        </w:rPr>
        <w:t>С прибытием Аэрофлота четыре российские компании будут летать на аэропорт имени Хуана Гуальберто Гомеса, второй по значимости на острове, с тех пор как AzurAir начала свою деятельность в апреле, включая NordWind и RoyalFlight.</w:t>
      </w:r>
    </w:p>
    <w:p w:rsidR="00172E17" w:rsidRPr="00982FF3" w:rsidRDefault="00172E17" w:rsidP="00172E17">
      <w:pPr>
        <w:jc w:val="both"/>
        <w:rPr>
          <w:rFonts w:ascii="Arial" w:hAnsi="Arial" w:cs="Arial"/>
          <w:sz w:val="24"/>
          <w:szCs w:val="24"/>
          <w:lang w:val="ru-RU" w:eastAsia="es-ES"/>
        </w:rPr>
      </w:pPr>
      <w:r w:rsidRPr="00982FF3">
        <w:rPr>
          <w:rFonts w:ascii="Arial" w:hAnsi="Arial" w:cs="Arial"/>
          <w:sz w:val="24"/>
          <w:szCs w:val="24"/>
          <w:lang w:val="ru-RU" w:eastAsia="es-ES"/>
        </w:rPr>
        <w:t>"С июня будет 10 еженедельных прилетов самолетов с оценками от 4 000 до 4 500 российских отдыхающих, чтобы насладиться Варадеро", отметил он.</w:t>
      </w:r>
    </w:p>
    <w:p w:rsidR="00172E17" w:rsidRPr="00982FF3" w:rsidRDefault="00172E17" w:rsidP="00172E17">
      <w:pPr>
        <w:jc w:val="both"/>
        <w:rPr>
          <w:rFonts w:ascii="Arial" w:hAnsi="Arial" w:cs="Arial"/>
          <w:sz w:val="24"/>
          <w:szCs w:val="24"/>
          <w:lang w:val="ru-RU" w:eastAsia="es-ES"/>
        </w:rPr>
      </w:pPr>
      <w:r w:rsidRPr="00982FF3">
        <w:rPr>
          <w:rFonts w:ascii="Arial" w:hAnsi="Arial" w:cs="Arial"/>
          <w:sz w:val="24"/>
          <w:szCs w:val="24"/>
          <w:lang w:val="ru-RU" w:eastAsia="es-ES"/>
        </w:rPr>
        <w:t>К отдыхающим применяются меры контроля над здоровьем и гигиеной, установленные для предотвращения заражения пандемии КОВИД-19, в том числе меры биобезопасности, предусмотренные протоколами, без потери плавности и гибкости в уходе за путешественниками, добавил специалист.</w:t>
      </w:r>
    </w:p>
    <w:p w:rsidR="00172E17" w:rsidRPr="00982FF3" w:rsidRDefault="00172E17" w:rsidP="00172E17">
      <w:pPr>
        <w:jc w:val="both"/>
        <w:rPr>
          <w:rFonts w:ascii="Arial" w:hAnsi="Arial" w:cs="Arial"/>
          <w:sz w:val="24"/>
          <w:szCs w:val="24"/>
          <w:lang w:val="ru-RU" w:eastAsia="es-ES"/>
        </w:rPr>
      </w:pPr>
      <w:r w:rsidRPr="00982FF3">
        <w:rPr>
          <w:rFonts w:ascii="Arial" w:hAnsi="Arial" w:cs="Arial"/>
          <w:sz w:val="24"/>
          <w:szCs w:val="24"/>
          <w:lang w:val="ru-RU" w:eastAsia="es-ES"/>
        </w:rPr>
        <w:t>Город Варадеро расположен на полуострове Икакос, на северном побережье территории Матансас, в 140 км к востоку от Гаваны.</w:t>
      </w:r>
    </w:p>
    <w:p w:rsidR="00854B4A" w:rsidRPr="00EC2005" w:rsidRDefault="00172E17" w:rsidP="00854B4A">
      <w:pPr>
        <w:jc w:val="both"/>
        <w:rPr>
          <w:rFonts w:ascii="Arial" w:hAnsi="Arial" w:cs="Arial"/>
          <w:sz w:val="16"/>
          <w:szCs w:val="24"/>
          <w:lang w:val="ru-RU" w:eastAsia="es-ES"/>
        </w:rPr>
      </w:pPr>
      <w:r w:rsidRPr="00982FF3">
        <w:rPr>
          <w:rFonts w:ascii="Arial" w:hAnsi="Arial" w:cs="Arial"/>
          <w:sz w:val="24"/>
          <w:szCs w:val="24"/>
          <w:lang w:val="ru-RU" w:eastAsia="es-ES"/>
        </w:rPr>
        <w:t>Его пляж с белым и мелким песком считают одним из лучших в мире, согласно международным исследованиям, и он имеет разнообразную сеть дополнительных отелей с обширными возможностями для отдыха.</w:t>
      </w:r>
      <w:r w:rsidR="00E1052B" w:rsidRPr="00982FF3">
        <w:rPr>
          <w:rFonts w:ascii="Arial" w:hAnsi="Arial" w:cs="Arial"/>
          <w:sz w:val="24"/>
          <w:szCs w:val="24"/>
          <w:lang w:val="ru-RU" w:eastAsia="es-ES"/>
        </w:rPr>
        <w:t xml:space="preserve"> </w:t>
      </w:r>
      <w:r w:rsidR="009B1CC0" w:rsidRPr="00982FF3">
        <w:rPr>
          <w:rFonts w:ascii="Arial" w:hAnsi="Arial" w:cs="Arial"/>
          <w:sz w:val="24"/>
          <w:szCs w:val="24"/>
          <w:lang w:val="ru-RU" w:eastAsia="es-ES"/>
        </w:rPr>
        <w:t>(Пренса Латина)</w:t>
      </w:r>
    </w:p>
    <w:sectPr w:rsidR="00854B4A" w:rsidRPr="00EC2005" w:rsidSect="00B730F1">
      <w:headerReference w:type="default" r:id="rId27"/>
      <w:footerReference w:type="default" r:id="rId28"/>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D75" w:rsidRDefault="00A47D75" w:rsidP="00B22C72">
      <w:pPr>
        <w:spacing w:after="0" w:line="240" w:lineRule="auto"/>
      </w:pPr>
      <w:r>
        <w:separator/>
      </w:r>
    </w:p>
  </w:endnote>
  <w:endnote w:type="continuationSeparator" w:id="0">
    <w:p w:rsidR="00A47D75" w:rsidRDefault="00A47D75" w:rsidP="00B22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221719"/>
      <w:docPartObj>
        <w:docPartGallery w:val="Page Numbers (Bottom of Page)"/>
        <w:docPartUnique/>
      </w:docPartObj>
    </w:sdtPr>
    <w:sdtEndPr/>
    <w:sdtContent>
      <w:p w:rsidR="00A47D75" w:rsidRDefault="00A47D75">
        <w:pPr>
          <w:pStyle w:val="Piedepgina"/>
          <w:jc w:val="right"/>
        </w:pPr>
        <w:r>
          <w:fldChar w:fldCharType="begin"/>
        </w:r>
        <w:r>
          <w:instrText>PAGE   \* MERGEFORMAT</w:instrText>
        </w:r>
        <w:r>
          <w:fldChar w:fldCharType="separate"/>
        </w:r>
        <w:r w:rsidR="00C1474E">
          <w:rPr>
            <w:noProof/>
          </w:rPr>
          <w:t>20</w:t>
        </w:r>
        <w:r>
          <w:fldChar w:fldCharType="end"/>
        </w:r>
      </w:p>
    </w:sdtContent>
  </w:sdt>
  <w:p w:rsidR="00A47D75" w:rsidRDefault="00A47D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D75" w:rsidRDefault="00A47D75" w:rsidP="00B22C72">
      <w:pPr>
        <w:spacing w:after="0" w:line="240" w:lineRule="auto"/>
      </w:pPr>
      <w:r>
        <w:separator/>
      </w:r>
    </w:p>
  </w:footnote>
  <w:footnote w:type="continuationSeparator" w:id="0">
    <w:p w:rsidR="00A47D75" w:rsidRDefault="00A47D75" w:rsidP="00B22C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D75" w:rsidRDefault="00A47D75" w:rsidP="009715DC">
    <w:pPr>
      <w:jc w:val="center"/>
      <w:rPr>
        <w:rFonts w:ascii="Arial" w:eastAsia="Calibri" w:hAnsi="Arial" w:cs="Arial"/>
        <w:b/>
        <w:sz w:val="32"/>
        <w:szCs w:val="3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36A8A">
      <w:rPr>
        <w:rFonts w:ascii="Arial" w:eastAsia="Calibri" w:hAnsi="Arial" w:cs="Arial"/>
        <w:b/>
        <w:noProof/>
        <w:sz w:val="32"/>
        <w:szCs w:val="32"/>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9264" behindDoc="1" locked="0" layoutInCell="1" allowOverlap="1" wp14:anchorId="679CE4A1" wp14:editId="08FBD6F3">
          <wp:simplePos x="0" y="0"/>
          <wp:positionH relativeFrom="margin">
            <wp:posOffset>-104775</wp:posOffset>
          </wp:positionH>
          <wp:positionV relativeFrom="paragraph">
            <wp:posOffset>126365</wp:posOffset>
          </wp:positionV>
          <wp:extent cx="824511" cy="648000"/>
          <wp:effectExtent l="133350" t="114300" r="109220" b="762000"/>
          <wp:wrapNone/>
          <wp:docPr id="27" name="Imagen 27" descr="C:\Users\politico3\Pictures\13180_653820484747117_5987021503485927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tico3\Pictures\13180_653820484747117_5987021503485927352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0340959">
                    <a:off x="0" y="0"/>
                    <a:ext cx="824511" cy="648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9C6114">
      <w:rPr>
        <w:rFonts w:ascii="Arial" w:eastAsia="Calibri" w:hAnsi="Arial" w:cs="Arial"/>
        <w:b/>
        <w:sz w:val="32"/>
        <w:szCs w:val="3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Новости о Кубе</w:t>
    </w:r>
  </w:p>
  <w:p w:rsidR="00A47D75" w:rsidRDefault="00A47D75" w:rsidP="009715DC">
    <w:pPr>
      <w:jc w:val="center"/>
      <w:rPr>
        <w:rFonts w:ascii="Arial" w:eastAsia="Calibri" w:hAnsi="Arial" w:cs="Arial"/>
        <w:b/>
        <w:sz w:val="24"/>
        <w:szCs w:val="24"/>
        <w:lang w:val="ru-RU"/>
      </w:rPr>
    </w:pPr>
    <w:r w:rsidRPr="00636448">
      <w:rPr>
        <w:rFonts w:ascii="Arial" w:eastAsia="Calibri" w:hAnsi="Arial" w:cs="Arial"/>
        <w:b/>
        <w:sz w:val="24"/>
        <w:szCs w:val="24"/>
        <w:lang w:val="ru-RU"/>
      </w:rPr>
      <w:t xml:space="preserve">                    Посольство Республики Куба в Российской Федерации</w:t>
    </w:r>
  </w:p>
  <w:p w:rsidR="00A47D75" w:rsidRPr="00636448" w:rsidRDefault="00A47D75" w:rsidP="009715DC">
    <w:pPr>
      <w:jc w:val="center"/>
      <w:rPr>
        <w:rFonts w:ascii="Arial" w:eastAsia="Calibri" w:hAnsi="Arial" w:cs="Arial"/>
        <w:b/>
        <w:sz w:val="24"/>
        <w:szCs w:val="24"/>
      </w:rPr>
    </w:pPr>
    <w:r w:rsidRPr="00FB52FA">
      <w:rPr>
        <w:rFonts w:ascii="Arial" w:eastAsia="Calibri" w:hAnsi="Arial" w:cs="Arial"/>
        <w:b/>
        <w:sz w:val="24"/>
        <w:szCs w:val="24"/>
        <w:lang w:val="ru-RU"/>
      </w:rPr>
      <w:t xml:space="preserve">                  </w:t>
    </w:r>
    <w:r>
      <w:rPr>
        <w:rFonts w:ascii="Arial" w:eastAsia="Calibri" w:hAnsi="Arial" w:cs="Arial"/>
        <w:b/>
        <w:sz w:val="24"/>
        <w:szCs w:val="24"/>
      </w:rPr>
      <w:t>Embajada de la República de Cuba en la Federación de Rusia</w:t>
    </w:r>
  </w:p>
  <w:p w:rsidR="00A47D75" w:rsidRDefault="00A47D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84FC"/>
      </v:shape>
    </w:pict>
  </w:numPicBullet>
  <w:abstractNum w:abstractNumId="0">
    <w:nsid w:val="01DA2F53"/>
    <w:multiLevelType w:val="multilevel"/>
    <w:tmpl w:val="6B96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6DBD"/>
    <w:multiLevelType w:val="hybridMultilevel"/>
    <w:tmpl w:val="6D7EEA8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350B1C"/>
    <w:multiLevelType w:val="hybridMultilevel"/>
    <w:tmpl w:val="C08E8A9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0D4916"/>
    <w:multiLevelType w:val="hybridMultilevel"/>
    <w:tmpl w:val="068A49F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F851F0"/>
    <w:multiLevelType w:val="hybridMultilevel"/>
    <w:tmpl w:val="4FD6534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5A6A85"/>
    <w:multiLevelType w:val="hybridMultilevel"/>
    <w:tmpl w:val="9568200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E043B8"/>
    <w:multiLevelType w:val="hybridMultilevel"/>
    <w:tmpl w:val="C27EE98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F7927"/>
    <w:multiLevelType w:val="hybridMultilevel"/>
    <w:tmpl w:val="A7EA54E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6039A1"/>
    <w:multiLevelType w:val="hybridMultilevel"/>
    <w:tmpl w:val="48B23D1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127F9D"/>
    <w:multiLevelType w:val="hybridMultilevel"/>
    <w:tmpl w:val="337C996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1BD7793"/>
    <w:multiLevelType w:val="hybridMultilevel"/>
    <w:tmpl w:val="29D6397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31059BE"/>
    <w:multiLevelType w:val="hybridMultilevel"/>
    <w:tmpl w:val="4BB4A1B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AF381F"/>
    <w:multiLevelType w:val="hybridMultilevel"/>
    <w:tmpl w:val="20EC5E4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B9067F7"/>
    <w:multiLevelType w:val="hybridMultilevel"/>
    <w:tmpl w:val="9130665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7833BA"/>
    <w:multiLevelType w:val="hybridMultilevel"/>
    <w:tmpl w:val="F68627E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4722CBF"/>
    <w:multiLevelType w:val="hybridMultilevel"/>
    <w:tmpl w:val="FBE2C9A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382412"/>
    <w:multiLevelType w:val="hybridMultilevel"/>
    <w:tmpl w:val="0F4A04D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BA02A68"/>
    <w:multiLevelType w:val="hybridMultilevel"/>
    <w:tmpl w:val="10DC04D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B47152"/>
    <w:multiLevelType w:val="hybridMultilevel"/>
    <w:tmpl w:val="238861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40E1FE5"/>
    <w:multiLevelType w:val="hybridMultilevel"/>
    <w:tmpl w:val="A9B6262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B217D28"/>
    <w:multiLevelType w:val="hybridMultilevel"/>
    <w:tmpl w:val="59D22D1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283046"/>
    <w:multiLevelType w:val="hybridMultilevel"/>
    <w:tmpl w:val="8AF4367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1501FCC"/>
    <w:multiLevelType w:val="hybridMultilevel"/>
    <w:tmpl w:val="0466120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36E72AB"/>
    <w:multiLevelType w:val="hybridMultilevel"/>
    <w:tmpl w:val="E522DF8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CA6B16"/>
    <w:multiLevelType w:val="hybridMultilevel"/>
    <w:tmpl w:val="6D26E5F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AC4691A"/>
    <w:multiLevelType w:val="hybridMultilevel"/>
    <w:tmpl w:val="A022D9F8"/>
    <w:lvl w:ilvl="0" w:tplc="930CDAEC">
      <w:start w:val="1"/>
      <w:numFmt w:val="bullet"/>
      <w:lvlText w:val=""/>
      <w:lvlJc w:val="left"/>
      <w:pPr>
        <w:ind w:left="720" w:hanging="360"/>
      </w:pPr>
      <w:rPr>
        <w:rFonts w:ascii="Wingdings" w:hAnsi="Wingdings"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3E93F63"/>
    <w:multiLevelType w:val="hybridMultilevel"/>
    <w:tmpl w:val="C5DAAEC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82D5765"/>
    <w:multiLevelType w:val="hybridMultilevel"/>
    <w:tmpl w:val="8210281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1481489"/>
    <w:multiLevelType w:val="hybridMultilevel"/>
    <w:tmpl w:val="EEB67CD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66B3083"/>
    <w:multiLevelType w:val="hybridMultilevel"/>
    <w:tmpl w:val="C232A5B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7EA30C9"/>
    <w:multiLevelType w:val="hybridMultilevel"/>
    <w:tmpl w:val="99A827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B2924E1"/>
    <w:multiLevelType w:val="hybridMultilevel"/>
    <w:tmpl w:val="EA0420A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5"/>
  </w:num>
  <w:num w:numId="4">
    <w:abstractNumId w:val="4"/>
  </w:num>
  <w:num w:numId="5">
    <w:abstractNumId w:val="22"/>
  </w:num>
  <w:num w:numId="6">
    <w:abstractNumId w:val="16"/>
  </w:num>
  <w:num w:numId="7">
    <w:abstractNumId w:val="11"/>
  </w:num>
  <w:num w:numId="8">
    <w:abstractNumId w:val="29"/>
  </w:num>
  <w:num w:numId="9">
    <w:abstractNumId w:val="26"/>
  </w:num>
  <w:num w:numId="10">
    <w:abstractNumId w:val="2"/>
  </w:num>
  <w:num w:numId="11">
    <w:abstractNumId w:val="27"/>
  </w:num>
  <w:num w:numId="12">
    <w:abstractNumId w:val="13"/>
  </w:num>
  <w:num w:numId="13">
    <w:abstractNumId w:val="12"/>
  </w:num>
  <w:num w:numId="14">
    <w:abstractNumId w:val="28"/>
  </w:num>
  <w:num w:numId="15">
    <w:abstractNumId w:val="20"/>
  </w:num>
  <w:num w:numId="16">
    <w:abstractNumId w:val="21"/>
  </w:num>
  <w:num w:numId="17">
    <w:abstractNumId w:val="17"/>
  </w:num>
  <w:num w:numId="18">
    <w:abstractNumId w:val="19"/>
  </w:num>
  <w:num w:numId="19">
    <w:abstractNumId w:val="23"/>
  </w:num>
  <w:num w:numId="20">
    <w:abstractNumId w:val="31"/>
  </w:num>
  <w:num w:numId="21">
    <w:abstractNumId w:val="8"/>
  </w:num>
  <w:num w:numId="22">
    <w:abstractNumId w:val="10"/>
  </w:num>
  <w:num w:numId="23">
    <w:abstractNumId w:val="24"/>
  </w:num>
  <w:num w:numId="24">
    <w:abstractNumId w:val="7"/>
  </w:num>
  <w:num w:numId="25">
    <w:abstractNumId w:val="3"/>
  </w:num>
  <w:num w:numId="26">
    <w:abstractNumId w:val="14"/>
  </w:num>
  <w:num w:numId="27">
    <w:abstractNumId w:val="6"/>
  </w:num>
  <w:num w:numId="28">
    <w:abstractNumId w:val="1"/>
  </w:num>
  <w:num w:numId="29">
    <w:abstractNumId w:val="25"/>
  </w:num>
  <w:num w:numId="30">
    <w:abstractNumId w:val="9"/>
  </w:num>
  <w:num w:numId="31">
    <w:abstractNumId w:val="15"/>
  </w:num>
  <w:num w:numId="3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29C"/>
    <w:rsid w:val="000004F0"/>
    <w:rsid w:val="00000A28"/>
    <w:rsid w:val="00002993"/>
    <w:rsid w:val="00004190"/>
    <w:rsid w:val="00004CE6"/>
    <w:rsid w:val="0000535E"/>
    <w:rsid w:val="000064CA"/>
    <w:rsid w:val="00010508"/>
    <w:rsid w:val="0001263F"/>
    <w:rsid w:val="0001405A"/>
    <w:rsid w:val="000140BD"/>
    <w:rsid w:val="0001425F"/>
    <w:rsid w:val="0001692D"/>
    <w:rsid w:val="000176EC"/>
    <w:rsid w:val="00020708"/>
    <w:rsid w:val="00021AB2"/>
    <w:rsid w:val="00024BD8"/>
    <w:rsid w:val="000260A9"/>
    <w:rsid w:val="000303BF"/>
    <w:rsid w:val="00033775"/>
    <w:rsid w:val="00033922"/>
    <w:rsid w:val="000353AC"/>
    <w:rsid w:val="00036422"/>
    <w:rsid w:val="0003751F"/>
    <w:rsid w:val="0003786F"/>
    <w:rsid w:val="0004002E"/>
    <w:rsid w:val="000438F9"/>
    <w:rsid w:val="0004392A"/>
    <w:rsid w:val="0004430B"/>
    <w:rsid w:val="000450E2"/>
    <w:rsid w:val="0004662A"/>
    <w:rsid w:val="00050A00"/>
    <w:rsid w:val="00051176"/>
    <w:rsid w:val="000541ED"/>
    <w:rsid w:val="00054CEA"/>
    <w:rsid w:val="0006032C"/>
    <w:rsid w:val="00061FEC"/>
    <w:rsid w:val="00062878"/>
    <w:rsid w:val="00063BC4"/>
    <w:rsid w:val="00065056"/>
    <w:rsid w:val="00065D64"/>
    <w:rsid w:val="00066344"/>
    <w:rsid w:val="00066D85"/>
    <w:rsid w:val="00071196"/>
    <w:rsid w:val="00072708"/>
    <w:rsid w:val="00072832"/>
    <w:rsid w:val="00073126"/>
    <w:rsid w:val="0007432E"/>
    <w:rsid w:val="0007641E"/>
    <w:rsid w:val="0007704F"/>
    <w:rsid w:val="00080031"/>
    <w:rsid w:val="000812C5"/>
    <w:rsid w:val="000818AE"/>
    <w:rsid w:val="000837B5"/>
    <w:rsid w:val="0008423D"/>
    <w:rsid w:val="00085936"/>
    <w:rsid w:val="000862D3"/>
    <w:rsid w:val="00086DA4"/>
    <w:rsid w:val="00087188"/>
    <w:rsid w:val="0008744D"/>
    <w:rsid w:val="00087507"/>
    <w:rsid w:val="00091370"/>
    <w:rsid w:val="000915F6"/>
    <w:rsid w:val="00091632"/>
    <w:rsid w:val="00093B01"/>
    <w:rsid w:val="00095638"/>
    <w:rsid w:val="00097EE0"/>
    <w:rsid w:val="000A0536"/>
    <w:rsid w:val="000A24AB"/>
    <w:rsid w:val="000A565C"/>
    <w:rsid w:val="000A6B88"/>
    <w:rsid w:val="000B0490"/>
    <w:rsid w:val="000B134B"/>
    <w:rsid w:val="000B3070"/>
    <w:rsid w:val="000B3A44"/>
    <w:rsid w:val="000B404A"/>
    <w:rsid w:val="000B6CAF"/>
    <w:rsid w:val="000C0212"/>
    <w:rsid w:val="000C0301"/>
    <w:rsid w:val="000C0371"/>
    <w:rsid w:val="000D0374"/>
    <w:rsid w:val="000D07BA"/>
    <w:rsid w:val="000D1F09"/>
    <w:rsid w:val="000D3427"/>
    <w:rsid w:val="000D34A2"/>
    <w:rsid w:val="000D640E"/>
    <w:rsid w:val="000D6AC9"/>
    <w:rsid w:val="000D7241"/>
    <w:rsid w:val="000E5F5E"/>
    <w:rsid w:val="000E6133"/>
    <w:rsid w:val="000E68C4"/>
    <w:rsid w:val="000E6B59"/>
    <w:rsid w:val="000E6CF4"/>
    <w:rsid w:val="000E74AA"/>
    <w:rsid w:val="000F0F06"/>
    <w:rsid w:val="000F1C92"/>
    <w:rsid w:val="000F1EE6"/>
    <w:rsid w:val="000F7A2C"/>
    <w:rsid w:val="000F7DF4"/>
    <w:rsid w:val="001021A2"/>
    <w:rsid w:val="00104C0E"/>
    <w:rsid w:val="001057CD"/>
    <w:rsid w:val="00106596"/>
    <w:rsid w:val="001103E7"/>
    <w:rsid w:val="00110638"/>
    <w:rsid w:val="00110DDE"/>
    <w:rsid w:val="00113EAE"/>
    <w:rsid w:val="00114327"/>
    <w:rsid w:val="0011691E"/>
    <w:rsid w:val="00116E12"/>
    <w:rsid w:val="00120D5E"/>
    <w:rsid w:val="00121AFE"/>
    <w:rsid w:val="00121BBF"/>
    <w:rsid w:val="001246E3"/>
    <w:rsid w:val="001252CB"/>
    <w:rsid w:val="001255A8"/>
    <w:rsid w:val="00125A32"/>
    <w:rsid w:val="00126C11"/>
    <w:rsid w:val="00130D9F"/>
    <w:rsid w:val="00131544"/>
    <w:rsid w:val="00132B2B"/>
    <w:rsid w:val="00132E34"/>
    <w:rsid w:val="0013305F"/>
    <w:rsid w:val="00133139"/>
    <w:rsid w:val="00133571"/>
    <w:rsid w:val="00133EBA"/>
    <w:rsid w:val="00134EEB"/>
    <w:rsid w:val="00135DAF"/>
    <w:rsid w:val="00136D6B"/>
    <w:rsid w:val="00137313"/>
    <w:rsid w:val="00140089"/>
    <w:rsid w:val="001414AD"/>
    <w:rsid w:val="00141997"/>
    <w:rsid w:val="00141AB6"/>
    <w:rsid w:val="001420D0"/>
    <w:rsid w:val="00143BF8"/>
    <w:rsid w:val="00146BC0"/>
    <w:rsid w:val="00147485"/>
    <w:rsid w:val="00150CA7"/>
    <w:rsid w:val="00151264"/>
    <w:rsid w:val="0015254F"/>
    <w:rsid w:val="00152742"/>
    <w:rsid w:val="00155DC9"/>
    <w:rsid w:val="00157450"/>
    <w:rsid w:val="00164FD3"/>
    <w:rsid w:val="00165819"/>
    <w:rsid w:val="00166A94"/>
    <w:rsid w:val="001675CB"/>
    <w:rsid w:val="001701D2"/>
    <w:rsid w:val="00170734"/>
    <w:rsid w:val="001709AE"/>
    <w:rsid w:val="0017213B"/>
    <w:rsid w:val="00172E17"/>
    <w:rsid w:val="0017407A"/>
    <w:rsid w:val="00175057"/>
    <w:rsid w:val="00177D2C"/>
    <w:rsid w:val="00180A46"/>
    <w:rsid w:val="001818DC"/>
    <w:rsid w:val="00185245"/>
    <w:rsid w:val="00190A85"/>
    <w:rsid w:val="00190D97"/>
    <w:rsid w:val="0019553D"/>
    <w:rsid w:val="0019634C"/>
    <w:rsid w:val="00196A05"/>
    <w:rsid w:val="001A12EF"/>
    <w:rsid w:val="001A220F"/>
    <w:rsid w:val="001A3F10"/>
    <w:rsid w:val="001A5540"/>
    <w:rsid w:val="001A6FDA"/>
    <w:rsid w:val="001A7003"/>
    <w:rsid w:val="001B59BA"/>
    <w:rsid w:val="001C00C1"/>
    <w:rsid w:val="001C2E1E"/>
    <w:rsid w:val="001C3F6B"/>
    <w:rsid w:val="001C413F"/>
    <w:rsid w:val="001C4161"/>
    <w:rsid w:val="001C6680"/>
    <w:rsid w:val="001C6850"/>
    <w:rsid w:val="001C69AD"/>
    <w:rsid w:val="001C7930"/>
    <w:rsid w:val="001C7CBC"/>
    <w:rsid w:val="001C7F62"/>
    <w:rsid w:val="001D2649"/>
    <w:rsid w:val="001D2E81"/>
    <w:rsid w:val="001D457D"/>
    <w:rsid w:val="001D485A"/>
    <w:rsid w:val="001D5371"/>
    <w:rsid w:val="001D61D5"/>
    <w:rsid w:val="001E016C"/>
    <w:rsid w:val="001E067C"/>
    <w:rsid w:val="001E390C"/>
    <w:rsid w:val="001E3A8E"/>
    <w:rsid w:val="001E5255"/>
    <w:rsid w:val="001E537E"/>
    <w:rsid w:val="001E5971"/>
    <w:rsid w:val="001E5D21"/>
    <w:rsid w:val="001E5EA9"/>
    <w:rsid w:val="001F00D4"/>
    <w:rsid w:val="001F0749"/>
    <w:rsid w:val="001F0CAB"/>
    <w:rsid w:val="001F0E63"/>
    <w:rsid w:val="001F104D"/>
    <w:rsid w:val="001F277A"/>
    <w:rsid w:val="001F2E5A"/>
    <w:rsid w:val="001F51F2"/>
    <w:rsid w:val="001F5294"/>
    <w:rsid w:val="001F5DCD"/>
    <w:rsid w:val="001F784D"/>
    <w:rsid w:val="00201181"/>
    <w:rsid w:val="002014C2"/>
    <w:rsid w:val="00202550"/>
    <w:rsid w:val="0020289E"/>
    <w:rsid w:val="00202914"/>
    <w:rsid w:val="00202ECC"/>
    <w:rsid w:val="00202FDD"/>
    <w:rsid w:val="00203A1E"/>
    <w:rsid w:val="002070AF"/>
    <w:rsid w:val="00210E10"/>
    <w:rsid w:val="00212490"/>
    <w:rsid w:val="00212F20"/>
    <w:rsid w:val="00215A44"/>
    <w:rsid w:val="00215E71"/>
    <w:rsid w:val="002166E2"/>
    <w:rsid w:val="0021695E"/>
    <w:rsid w:val="00221190"/>
    <w:rsid w:val="002229B6"/>
    <w:rsid w:val="00223389"/>
    <w:rsid w:val="00223687"/>
    <w:rsid w:val="002236CF"/>
    <w:rsid w:val="0022402F"/>
    <w:rsid w:val="00225FAE"/>
    <w:rsid w:val="00225FD4"/>
    <w:rsid w:val="00232B05"/>
    <w:rsid w:val="00234FA3"/>
    <w:rsid w:val="002365EC"/>
    <w:rsid w:val="00240527"/>
    <w:rsid w:val="00241C5A"/>
    <w:rsid w:val="002430FD"/>
    <w:rsid w:val="002479A7"/>
    <w:rsid w:val="00252DB1"/>
    <w:rsid w:val="002531F5"/>
    <w:rsid w:val="002534AB"/>
    <w:rsid w:val="00255115"/>
    <w:rsid w:val="00256745"/>
    <w:rsid w:val="00256D33"/>
    <w:rsid w:val="002572FF"/>
    <w:rsid w:val="002602E1"/>
    <w:rsid w:val="002610D4"/>
    <w:rsid w:val="0026352A"/>
    <w:rsid w:val="00264D74"/>
    <w:rsid w:val="00265023"/>
    <w:rsid w:val="0026590F"/>
    <w:rsid w:val="00267ABC"/>
    <w:rsid w:val="002705C7"/>
    <w:rsid w:val="00275098"/>
    <w:rsid w:val="0027555B"/>
    <w:rsid w:val="00277824"/>
    <w:rsid w:val="00277AA9"/>
    <w:rsid w:val="00277D6D"/>
    <w:rsid w:val="002805C8"/>
    <w:rsid w:val="002808AF"/>
    <w:rsid w:val="0028142E"/>
    <w:rsid w:val="00281E30"/>
    <w:rsid w:val="00281E42"/>
    <w:rsid w:val="00281EFD"/>
    <w:rsid w:val="00282F93"/>
    <w:rsid w:val="0028376C"/>
    <w:rsid w:val="00283E9D"/>
    <w:rsid w:val="0028484B"/>
    <w:rsid w:val="00285439"/>
    <w:rsid w:val="00285913"/>
    <w:rsid w:val="00286186"/>
    <w:rsid w:val="00286537"/>
    <w:rsid w:val="002869AE"/>
    <w:rsid w:val="00292D25"/>
    <w:rsid w:val="00293758"/>
    <w:rsid w:val="00295780"/>
    <w:rsid w:val="00296089"/>
    <w:rsid w:val="00296DFA"/>
    <w:rsid w:val="002A04F6"/>
    <w:rsid w:val="002A460B"/>
    <w:rsid w:val="002A623B"/>
    <w:rsid w:val="002B210D"/>
    <w:rsid w:val="002B2AC5"/>
    <w:rsid w:val="002B4083"/>
    <w:rsid w:val="002B501E"/>
    <w:rsid w:val="002B5B0B"/>
    <w:rsid w:val="002B5E59"/>
    <w:rsid w:val="002B61ED"/>
    <w:rsid w:val="002B6755"/>
    <w:rsid w:val="002B7CC8"/>
    <w:rsid w:val="002C1D11"/>
    <w:rsid w:val="002C217F"/>
    <w:rsid w:val="002C3ED8"/>
    <w:rsid w:val="002D028C"/>
    <w:rsid w:val="002D2512"/>
    <w:rsid w:val="002D2807"/>
    <w:rsid w:val="002D6A3F"/>
    <w:rsid w:val="002D707D"/>
    <w:rsid w:val="002D7163"/>
    <w:rsid w:val="002D73D7"/>
    <w:rsid w:val="002D7CD1"/>
    <w:rsid w:val="002E0DE4"/>
    <w:rsid w:val="002E1165"/>
    <w:rsid w:val="002E5B2A"/>
    <w:rsid w:val="002E7559"/>
    <w:rsid w:val="002E7C13"/>
    <w:rsid w:val="002F01CD"/>
    <w:rsid w:val="002F02FD"/>
    <w:rsid w:val="002F2446"/>
    <w:rsid w:val="002F247D"/>
    <w:rsid w:val="002F2855"/>
    <w:rsid w:val="002F2DDE"/>
    <w:rsid w:val="002F4528"/>
    <w:rsid w:val="002F4FE8"/>
    <w:rsid w:val="00300A93"/>
    <w:rsid w:val="003028D5"/>
    <w:rsid w:val="00303825"/>
    <w:rsid w:val="003077E6"/>
    <w:rsid w:val="00311346"/>
    <w:rsid w:val="00311DF9"/>
    <w:rsid w:val="00313760"/>
    <w:rsid w:val="00313B68"/>
    <w:rsid w:val="00323EAA"/>
    <w:rsid w:val="00325811"/>
    <w:rsid w:val="003268B0"/>
    <w:rsid w:val="003276A3"/>
    <w:rsid w:val="00327F87"/>
    <w:rsid w:val="00331ACA"/>
    <w:rsid w:val="003340F0"/>
    <w:rsid w:val="00336ADF"/>
    <w:rsid w:val="003373E0"/>
    <w:rsid w:val="0034018B"/>
    <w:rsid w:val="00340B64"/>
    <w:rsid w:val="00341E31"/>
    <w:rsid w:val="00343CC3"/>
    <w:rsid w:val="003443C4"/>
    <w:rsid w:val="003448AA"/>
    <w:rsid w:val="00344978"/>
    <w:rsid w:val="0034568D"/>
    <w:rsid w:val="003468BE"/>
    <w:rsid w:val="003521DA"/>
    <w:rsid w:val="003533E8"/>
    <w:rsid w:val="00353435"/>
    <w:rsid w:val="003538D8"/>
    <w:rsid w:val="0035596B"/>
    <w:rsid w:val="00356016"/>
    <w:rsid w:val="00356F76"/>
    <w:rsid w:val="0035741A"/>
    <w:rsid w:val="00360B2E"/>
    <w:rsid w:val="00360FD9"/>
    <w:rsid w:val="0036292E"/>
    <w:rsid w:val="00362E8B"/>
    <w:rsid w:val="003662A9"/>
    <w:rsid w:val="00367669"/>
    <w:rsid w:val="0036779E"/>
    <w:rsid w:val="00370344"/>
    <w:rsid w:val="003707B7"/>
    <w:rsid w:val="00371EE2"/>
    <w:rsid w:val="00373229"/>
    <w:rsid w:val="00373CFC"/>
    <w:rsid w:val="00377109"/>
    <w:rsid w:val="0037741E"/>
    <w:rsid w:val="00381795"/>
    <w:rsid w:val="00383B0D"/>
    <w:rsid w:val="003852EA"/>
    <w:rsid w:val="00385506"/>
    <w:rsid w:val="00385B3F"/>
    <w:rsid w:val="003863C6"/>
    <w:rsid w:val="00387601"/>
    <w:rsid w:val="003876D3"/>
    <w:rsid w:val="00387C06"/>
    <w:rsid w:val="00390A9C"/>
    <w:rsid w:val="00390DAE"/>
    <w:rsid w:val="0039175D"/>
    <w:rsid w:val="00392BE2"/>
    <w:rsid w:val="00392E75"/>
    <w:rsid w:val="00393786"/>
    <w:rsid w:val="00394701"/>
    <w:rsid w:val="00394BF1"/>
    <w:rsid w:val="00397B41"/>
    <w:rsid w:val="003A3841"/>
    <w:rsid w:val="003A535A"/>
    <w:rsid w:val="003A58B0"/>
    <w:rsid w:val="003B009B"/>
    <w:rsid w:val="003B091C"/>
    <w:rsid w:val="003B1C16"/>
    <w:rsid w:val="003B249C"/>
    <w:rsid w:val="003B27BD"/>
    <w:rsid w:val="003B2E47"/>
    <w:rsid w:val="003B3200"/>
    <w:rsid w:val="003C112A"/>
    <w:rsid w:val="003C17A3"/>
    <w:rsid w:val="003C1BA4"/>
    <w:rsid w:val="003C2A16"/>
    <w:rsid w:val="003C2A77"/>
    <w:rsid w:val="003C3886"/>
    <w:rsid w:val="003C3FCB"/>
    <w:rsid w:val="003C7B08"/>
    <w:rsid w:val="003D2B60"/>
    <w:rsid w:val="003D3CB8"/>
    <w:rsid w:val="003D3D22"/>
    <w:rsid w:val="003D72DB"/>
    <w:rsid w:val="003E07F8"/>
    <w:rsid w:val="003E1CC4"/>
    <w:rsid w:val="003E206E"/>
    <w:rsid w:val="003E2E86"/>
    <w:rsid w:val="003E3C37"/>
    <w:rsid w:val="003E57B4"/>
    <w:rsid w:val="003E7F73"/>
    <w:rsid w:val="003F1474"/>
    <w:rsid w:val="003F3CF8"/>
    <w:rsid w:val="003F487D"/>
    <w:rsid w:val="003F7AFC"/>
    <w:rsid w:val="004008A9"/>
    <w:rsid w:val="004010C3"/>
    <w:rsid w:val="00401DBE"/>
    <w:rsid w:val="00403E27"/>
    <w:rsid w:val="00407EEF"/>
    <w:rsid w:val="004108C6"/>
    <w:rsid w:val="00410DE5"/>
    <w:rsid w:val="00410EFF"/>
    <w:rsid w:val="004151CD"/>
    <w:rsid w:val="004155CD"/>
    <w:rsid w:val="00417418"/>
    <w:rsid w:val="00420A56"/>
    <w:rsid w:val="00420D46"/>
    <w:rsid w:val="004220D0"/>
    <w:rsid w:val="004252F0"/>
    <w:rsid w:val="00427818"/>
    <w:rsid w:val="004305BE"/>
    <w:rsid w:val="00431B47"/>
    <w:rsid w:val="0043256B"/>
    <w:rsid w:val="00433A94"/>
    <w:rsid w:val="00434201"/>
    <w:rsid w:val="004349F1"/>
    <w:rsid w:val="00434A18"/>
    <w:rsid w:val="004358E7"/>
    <w:rsid w:val="00437462"/>
    <w:rsid w:val="00442244"/>
    <w:rsid w:val="00442C99"/>
    <w:rsid w:val="004439B9"/>
    <w:rsid w:val="00444152"/>
    <w:rsid w:val="00444394"/>
    <w:rsid w:val="00444936"/>
    <w:rsid w:val="00444BDA"/>
    <w:rsid w:val="00444CA7"/>
    <w:rsid w:val="0044524E"/>
    <w:rsid w:val="00445259"/>
    <w:rsid w:val="00447BDE"/>
    <w:rsid w:val="00447CB0"/>
    <w:rsid w:val="0045630B"/>
    <w:rsid w:val="004565D1"/>
    <w:rsid w:val="00456DD8"/>
    <w:rsid w:val="00457129"/>
    <w:rsid w:val="004575A8"/>
    <w:rsid w:val="00461597"/>
    <w:rsid w:val="00464448"/>
    <w:rsid w:val="00465B70"/>
    <w:rsid w:val="004716FA"/>
    <w:rsid w:val="00472693"/>
    <w:rsid w:val="0047278A"/>
    <w:rsid w:val="004739EE"/>
    <w:rsid w:val="00474104"/>
    <w:rsid w:val="004768D9"/>
    <w:rsid w:val="00476CED"/>
    <w:rsid w:val="004770BD"/>
    <w:rsid w:val="00477913"/>
    <w:rsid w:val="0048205F"/>
    <w:rsid w:val="00485084"/>
    <w:rsid w:val="00485664"/>
    <w:rsid w:val="00485752"/>
    <w:rsid w:val="00486B04"/>
    <w:rsid w:val="00491F03"/>
    <w:rsid w:val="00492726"/>
    <w:rsid w:val="0049277F"/>
    <w:rsid w:val="00493656"/>
    <w:rsid w:val="00494910"/>
    <w:rsid w:val="00494F50"/>
    <w:rsid w:val="00495430"/>
    <w:rsid w:val="00495CAD"/>
    <w:rsid w:val="00497C4D"/>
    <w:rsid w:val="004A0EA0"/>
    <w:rsid w:val="004A172E"/>
    <w:rsid w:val="004A4D30"/>
    <w:rsid w:val="004B0A45"/>
    <w:rsid w:val="004B1C92"/>
    <w:rsid w:val="004B4751"/>
    <w:rsid w:val="004C21E5"/>
    <w:rsid w:val="004C3357"/>
    <w:rsid w:val="004C359F"/>
    <w:rsid w:val="004C4964"/>
    <w:rsid w:val="004C5593"/>
    <w:rsid w:val="004C6456"/>
    <w:rsid w:val="004C6AD0"/>
    <w:rsid w:val="004C760D"/>
    <w:rsid w:val="004D1FE8"/>
    <w:rsid w:val="004D20EC"/>
    <w:rsid w:val="004D23DC"/>
    <w:rsid w:val="004D3171"/>
    <w:rsid w:val="004D3F12"/>
    <w:rsid w:val="004D4093"/>
    <w:rsid w:val="004D7264"/>
    <w:rsid w:val="004E0348"/>
    <w:rsid w:val="004E0A61"/>
    <w:rsid w:val="004E1785"/>
    <w:rsid w:val="004E1ED6"/>
    <w:rsid w:val="004E2FE9"/>
    <w:rsid w:val="004E56A6"/>
    <w:rsid w:val="004E5E32"/>
    <w:rsid w:val="004E69D1"/>
    <w:rsid w:val="004E6D30"/>
    <w:rsid w:val="004E7A33"/>
    <w:rsid w:val="004F179C"/>
    <w:rsid w:val="004F25FF"/>
    <w:rsid w:val="004F27E1"/>
    <w:rsid w:val="004F35F0"/>
    <w:rsid w:val="004F3FB8"/>
    <w:rsid w:val="004F5D98"/>
    <w:rsid w:val="004F7BAC"/>
    <w:rsid w:val="00501007"/>
    <w:rsid w:val="00502DF8"/>
    <w:rsid w:val="005051D2"/>
    <w:rsid w:val="00505A6E"/>
    <w:rsid w:val="00507AE9"/>
    <w:rsid w:val="00507EFC"/>
    <w:rsid w:val="00511D50"/>
    <w:rsid w:val="00511DE9"/>
    <w:rsid w:val="005143E0"/>
    <w:rsid w:val="00516099"/>
    <w:rsid w:val="00520978"/>
    <w:rsid w:val="005226CC"/>
    <w:rsid w:val="005230D1"/>
    <w:rsid w:val="00523845"/>
    <w:rsid w:val="005255A2"/>
    <w:rsid w:val="00525DF0"/>
    <w:rsid w:val="00525FD1"/>
    <w:rsid w:val="00530D9E"/>
    <w:rsid w:val="00531CD2"/>
    <w:rsid w:val="00531DF7"/>
    <w:rsid w:val="00532968"/>
    <w:rsid w:val="00532FA8"/>
    <w:rsid w:val="0053419E"/>
    <w:rsid w:val="00541360"/>
    <w:rsid w:val="00541C52"/>
    <w:rsid w:val="0054312E"/>
    <w:rsid w:val="00545CDB"/>
    <w:rsid w:val="0054638B"/>
    <w:rsid w:val="005508B4"/>
    <w:rsid w:val="00550A6C"/>
    <w:rsid w:val="00553128"/>
    <w:rsid w:val="0055435B"/>
    <w:rsid w:val="00555A48"/>
    <w:rsid w:val="00557024"/>
    <w:rsid w:val="00560EE1"/>
    <w:rsid w:val="0056265B"/>
    <w:rsid w:val="00563A0E"/>
    <w:rsid w:val="00566D7E"/>
    <w:rsid w:val="005678CB"/>
    <w:rsid w:val="005679C7"/>
    <w:rsid w:val="005702F9"/>
    <w:rsid w:val="00571C38"/>
    <w:rsid w:val="005747DA"/>
    <w:rsid w:val="005778EA"/>
    <w:rsid w:val="005809D2"/>
    <w:rsid w:val="0058340B"/>
    <w:rsid w:val="00586C24"/>
    <w:rsid w:val="00587A41"/>
    <w:rsid w:val="005900A7"/>
    <w:rsid w:val="00590A9C"/>
    <w:rsid w:val="00591C49"/>
    <w:rsid w:val="005936D1"/>
    <w:rsid w:val="00596B37"/>
    <w:rsid w:val="005A05B3"/>
    <w:rsid w:val="005A17DA"/>
    <w:rsid w:val="005A3786"/>
    <w:rsid w:val="005A49E6"/>
    <w:rsid w:val="005A53AC"/>
    <w:rsid w:val="005A5811"/>
    <w:rsid w:val="005A6382"/>
    <w:rsid w:val="005A6DAB"/>
    <w:rsid w:val="005B16BE"/>
    <w:rsid w:val="005B22F7"/>
    <w:rsid w:val="005B2371"/>
    <w:rsid w:val="005B2731"/>
    <w:rsid w:val="005B3489"/>
    <w:rsid w:val="005B3C0A"/>
    <w:rsid w:val="005B5550"/>
    <w:rsid w:val="005B6FC2"/>
    <w:rsid w:val="005B7EC1"/>
    <w:rsid w:val="005C59E6"/>
    <w:rsid w:val="005D35BD"/>
    <w:rsid w:val="005D3B88"/>
    <w:rsid w:val="005D3DB5"/>
    <w:rsid w:val="005D59B1"/>
    <w:rsid w:val="005E1B09"/>
    <w:rsid w:val="005E2E21"/>
    <w:rsid w:val="005E3D83"/>
    <w:rsid w:val="005E75E3"/>
    <w:rsid w:val="005F0A33"/>
    <w:rsid w:val="005F1232"/>
    <w:rsid w:val="005F3514"/>
    <w:rsid w:val="005F4157"/>
    <w:rsid w:val="005F48DB"/>
    <w:rsid w:val="005F4C4E"/>
    <w:rsid w:val="005F6FC1"/>
    <w:rsid w:val="006005DD"/>
    <w:rsid w:val="00600E8A"/>
    <w:rsid w:val="00601B87"/>
    <w:rsid w:val="00602E57"/>
    <w:rsid w:val="00603F9B"/>
    <w:rsid w:val="00606D2E"/>
    <w:rsid w:val="006071C2"/>
    <w:rsid w:val="00610A37"/>
    <w:rsid w:val="00610C6D"/>
    <w:rsid w:val="0061152E"/>
    <w:rsid w:val="00613D9E"/>
    <w:rsid w:val="00614A98"/>
    <w:rsid w:val="00615A38"/>
    <w:rsid w:val="006224CE"/>
    <w:rsid w:val="00622837"/>
    <w:rsid w:val="006228D0"/>
    <w:rsid w:val="00622B8E"/>
    <w:rsid w:val="00623813"/>
    <w:rsid w:val="006264AC"/>
    <w:rsid w:val="00632AB1"/>
    <w:rsid w:val="006337BD"/>
    <w:rsid w:val="00633F0B"/>
    <w:rsid w:val="00634E19"/>
    <w:rsid w:val="00640E3D"/>
    <w:rsid w:val="00641370"/>
    <w:rsid w:val="00642729"/>
    <w:rsid w:val="00642DF7"/>
    <w:rsid w:val="00643147"/>
    <w:rsid w:val="00643D85"/>
    <w:rsid w:val="00644065"/>
    <w:rsid w:val="00645903"/>
    <w:rsid w:val="00645A48"/>
    <w:rsid w:val="0065107E"/>
    <w:rsid w:val="00652FD1"/>
    <w:rsid w:val="0065591D"/>
    <w:rsid w:val="00656D60"/>
    <w:rsid w:val="0066207E"/>
    <w:rsid w:val="00662AF0"/>
    <w:rsid w:val="00667179"/>
    <w:rsid w:val="00667FE5"/>
    <w:rsid w:val="00670712"/>
    <w:rsid w:val="0067228D"/>
    <w:rsid w:val="0067385B"/>
    <w:rsid w:val="00673B7C"/>
    <w:rsid w:val="00674A01"/>
    <w:rsid w:val="006769BB"/>
    <w:rsid w:val="006776D5"/>
    <w:rsid w:val="00677BD4"/>
    <w:rsid w:val="00680AFB"/>
    <w:rsid w:val="006832E2"/>
    <w:rsid w:val="006855EB"/>
    <w:rsid w:val="006879E9"/>
    <w:rsid w:val="00690B3B"/>
    <w:rsid w:val="00694447"/>
    <w:rsid w:val="00696640"/>
    <w:rsid w:val="0069768F"/>
    <w:rsid w:val="00697CAB"/>
    <w:rsid w:val="006A0D1A"/>
    <w:rsid w:val="006A3AA8"/>
    <w:rsid w:val="006B05A2"/>
    <w:rsid w:val="006B25FA"/>
    <w:rsid w:val="006C0BEB"/>
    <w:rsid w:val="006C1266"/>
    <w:rsid w:val="006C237B"/>
    <w:rsid w:val="006C36A2"/>
    <w:rsid w:val="006C5919"/>
    <w:rsid w:val="006C5CD2"/>
    <w:rsid w:val="006C7557"/>
    <w:rsid w:val="006D058C"/>
    <w:rsid w:val="006D1F1C"/>
    <w:rsid w:val="006D2898"/>
    <w:rsid w:val="006D45B5"/>
    <w:rsid w:val="006D4B41"/>
    <w:rsid w:val="006D50C1"/>
    <w:rsid w:val="006D5DAA"/>
    <w:rsid w:val="006D641C"/>
    <w:rsid w:val="006D65A6"/>
    <w:rsid w:val="006D6645"/>
    <w:rsid w:val="006E01BA"/>
    <w:rsid w:val="006E223A"/>
    <w:rsid w:val="006E2461"/>
    <w:rsid w:val="006E2F73"/>
    <w:rsid w:val="006E3410"/>
    <w:rsid w:val="006E3D22"/>
    <w:rsid w:val="006E3E7F"/>
    <w:rsid w:val="006E56E1"/>
    <w:rsid w:val="006E7A5A"/>
    <w:rsid w:val="006F1722"/>
    <w:rsid w:val="006F43D2"/>
    <w:rsid w:val="006F484A"/>
    <w:rsid w:val="006F6A38"/>
    <w:rsid w:val="00700021"/>
    <w:rsid w:val="0070026A"/>
    <w:rsid w:val="00703BB9"/>
    <w:rsid w:val="0070674D"/>
    <w:rsid w:val="00706890"/>
    <w:rsid w:val="007069C3"/>
    <w:rsid w:val="007115CE"/>
    <w:rsid w:val="0071169D"/>
    <w:rsid w:val="00711EF5"/>
    <w:rsid w:val="00713123"/>
    <w:rsid w:val="007157B7"/>
    <w:rsid w:val="00716372"/>
    <w:rsid w:val="00720517"/>
    <w:rsid w:val="0072519E"/>
    <w:rsid w:val="00727D18"/>
    <w:rsid w:val="00731039"/>
    <w:rsid w:val="007316D9"/>
    <w:rsid w:val="00732C83"/>
    <w:rsid w:val="00733DAC"/>
    <w:rsid w:val="00733E1E"/>
    <w:rsid w:val="00733ED9"/>
    <w:rsid w:val="00733F97"/>
    <w:rsid w:val="007344C7"/>
    <w:rsid w:val="007366B6"/>
    <w:rsid w:val="00737A76"/>
    <w:rsid w:val="00742016"/>
    <w:rsid w:val="0074284E"/>
    <w:rsid w:val="007441E3"/>
    <w:rsid w:val="007464A7"/>
    <w:rsid w:val="00747CA7"/>
    <w:rsid w:val="007520A5"/>
    <w:rsid w:val="00753473"/>
    <w:rsid w:val="0076009A"/>
    <w:rsid w:val="0076173F"/>
    <w:rsid w:val="0076185F"/>
    <w:rsid w:val="007636C2"/>
    <w:rsid w:val="0076467C"/>
    <w:rsid w:val="007661A0"/>
    <w:rsid w:val="00766263"/>
    <w:rsid w:val="00767053"/>
    <w:rsid w:val="00770EAE"/>
    <w:rsid w:val="007713F4"/>
    <w:rsid w:val="0077171A"/>
    <w:rsid w:val="0077533B"/>
    <w:rsid w:val="007755DA"/>
    <w:rsid w:val="007778A3"/>
    <w:rsid w:val="00777F72"/>
    <w:rsid w:val="007800C2"/>
    <w:rsid w:val="00780531"/>
    <w:rsid w:val="00780E24"/>
    <w:rsid w:val="00782460"/>
    <w:rsid w:val="00782526"/>
    <w:rsid w:val="00782A26"/>
    <w:rsid w:val="00782CC4"/>
    <w:rsid w:val="00785784"/>
    <w:rsid w:val="00786D24"/>
    <w:rsid w:val="007872B9"/>
    <w:rsid w:val="0078774D"/>
    <w:rsid w:val="00790D44"/>
    <w:rsid w:val="007920EC"/>
    <w:rsid w:val="007948F9"/>
    <w:rsid w:val="007955BF"/>
    <w:rsid w:val="00795630"/>
    <w:rsid w:val="00795678"/>
    <w:rsid w:val="0079657A"/>
    <w:rsid w:val="00797F92"/>
    <w:rsid w:val="007A1032"/>
    <w:rsid w:val="007A197F"/>
    <w:rsid w:val="007A3F29"/>
    <w:rsid w:val="007A42FA"/>
    <w:rsid w:val="007A5465"/>
    <w:rsid w:val="007A64FE"/>
    <w:rsid w:val="007A70B2"/>
    <w:rsid w:val="007A7C2A"/>
    <w:rsid w:val="007B03AB"/>
    <w:rsid w:val="007B20DD"/>
    <w:rsid w:val="007B279F"/>
    <w:rsid w:val="007B4E48"/>
    <w:rsid w:val="007B543C"/>
    <w:rsid w:val="007B5EB0"/>
    <w:rsid w:val="007B68DB"/>
    <w:rsid w:val="007B7027"/>
    <w:rsid w:val="007B7036"/>
    <w:rsid w:val="007B70BC"/>
    <w:rsid w:val="007C0E8F"/>
    <w:rsid w:val="007C4032"/>
    <w:rsid w:val="007C48EC"/>
    <w:rsid w:val="007D0948"/>
    <w:rsid w:val="007D0CA1"/>
    <w:rsid w:val="007D205E"/>
    <w:rsid w:val="007D2BE1"/>
    <w:rsid w:val="007D3BE3"/>
    <w:rsid w:val="007D4074"/>
    <w:rsid w:val="007D41D0"/>
    <w:rsid w:val="007D4A3B"/>
    <w:rsid w:val="007D766D"/>
    <w:rsid w:val="007E17B4"/>
    <w:rsid w:val="007E1CE6"/>
    <w:rsid w:val="007E2163"/>
    <w:rsid w:val="007E2812"/>
    <w:rsid w:val="007E3D81"/>
    <w:rsid w:val="007E3EDE"/>
    <w:rsid w:val="007E62B7"/>
    <w:rsid w:val="007E765A"/>
    <w:rsid w:val="007F1949"/>
    <w:rsid w:val="007F5688"/>
    <w:rsid w:val="007F5EBC"/>
    <w:rsid w:val="007F62AB"/>
    <w:rsid w:val="007F71CE"/>
    <w:rsid w:val="00800C4C"/>
    <w:rsid w:val="008030B2"/>
    <w:rsid w:val="00804A7A"/>
    <w:rsid w:val="0080598D"/>
    <w:rsid w:val="00812C44"/>
    <w:rsid w:val="00813B7E"/>
    <w:rsid w:val="008150C4"/>
    <w:rsid w:val="00815A66"/>
    <w:rsid w:val="00821CC7"/>
    <w:rsid w:val="00821DE0"/>
    <w:rsid w:val="00822C05"/>
    <w:rsid w:val="00823AFE"/>
    <w:rsid w:val="008257BB"/>
    <w:rsid w:val="00825AB3"/>
    <w:rsid w:val="00826B4F"/>
    <w:rsid w:val="00830DFF"/>
    <w:rsid w:val="008329CE"/>
    <w:rsid w:val="008333D6"/>
    <w:rsid w:val="008342AF"/>
    <w:rsid w:val="00834E36"/>
    <w:rsid w:val="008363E0"/>
    <w:rsid w:val="00836E15"/>
    <w:rsid w:val="008373E1"/>
    <w:rsid w:val="00840654"/>
    <w:rsid w:val="008411EB"/>
    <w:rsid w:val="00841A96"/>
    <w:rsid w:val="00841D15"/>
    <w:rsid w:val="0084323C"/>
    <w:rsid w:val="00844727"/>
    <w:rsid w:val="008451DC"/>
    <w:rsid w:val="00845A99"/>
    <w:rsid w:val="008509D9"/>
    <w:rsid w:val="00853D93"/>
    <w:rsid w:val="00854B4A"/>
    <w:rsid w:val="008610A9"/>
    <w:rsid w:val="008620AF"/>
    <w:rsid w:val="00864D9F"/>
    <w:rsid w:val="0086764E"/>
    <w:rsid w:val="00872856"/>
    <w:rsid w:val="008734B7"/>
    <w:rsid w:val="00874963"/>
    <w:rsid w:val="00876065"/>
    <w:rsid w:val="00877610"/>
    <w:rsid w:val="00877C78"/>
    <w:rsid w:val="00877E5F"/>
    <w:rsid w:val="008824A5"/>
    <w:rsid w:val="00885A29"/>
    <w:rsid w:val="0088784C"/>
    <w:rsid w:val="008927F4"/>
    <w:rsid w:val="00894554"/>
    <w:rsid w:val="00895611"/>
    <w:rsid w:val="008968BF"/>
    <w:rsid w:val="008A1FD4"/>
    <w:rsid w:val="008A30DB"/>
    <w:rsid w:val="008A3797"/>
    <w:rsid w:val="008A5C05"/>
    <w:rsid w:val="008B0C70"/>
    <w:rsid w:val="008B1A3C"/>
    <w:rsid w:val="008B34F5"/>
    <w:rsid w:val="008B38DC"/>
    <w:rsid w:val="008B4228"/>
    <w:rsid w:val="008B5790"/>
    <w:rsid w:val="008B5C4B"/>
    <w:rsid w:val="008B5DE4"/>
    <w:rsid w:val="008C47AE"/>
    <w:rsid w:val="008D05F9"/>
    <w:rsid w:val="008D1634"/>
    <w:rsid w:val="008D1A1C"/>
    <w:rsid w:val="008D26E9"/>
    <w:rsid w:val="008D3613"/>
    <w:rsid w:val="008D67D2"/>
    <w:rsid w:val="008D76B7"/>
    <w:rsid w:val="008E2C87"/>
    <w:rsid w:val="008E2E5C"/>
    <w:rsid w:val="008E2FDD"/>
    <w:rsid w:val="008E373F"/>
    <w:rsid w:val="008E4655"/>
    <w:rsid w:val="008E5EBF"/>
    <w:rsid w:val="008E6C49"/>
    <w:rsid w:val="008E780B"/>
    <w:rsid w:val="008F08BB"/>
    <w:rsid w:val="008F0B8B"/>
    <w:rsid w:val="008F16FE"/>
    <w:rsid w:val="008F27AB"/>
    <w:rsid w:val="008F28F0"/>
    <w:rsid w:val="008F3DAA"/>
    <w:rsid w:val="008F741B"/>
    <w:rsid w:val="008F7530"/>
    <w:rsid w:val="0090280B"/>
    <w:rsid w:val="0090377D"/>
    <w:rsid w:val="00904A3F"/>
    <w:rsid w:val="009070AB"/>
    <w:rsid w:val="00907121"/>
    <w:rsid w:val="0091037F"/>
    <w:rsid w:val="00912DFD"/>
    <w:rsid w:val="00913F71"/>
    <w:rsid w:val="00915C3F"/>
    <w:rsid w:val="00915F93"/>
    <w:rsid w:val="00915FF5"/>
    <w:rsid w:val="009175A9"/>
    <w:rsid w:val="00922278"/>
    <w:rsid w:val="009223F1"/>
    <w:rsid w:val="009228F7"/>
    <w:rsid w:val="0092386B"/>
    <w:rsid w:val="00924381"/>
    <w:rsid w:val="00924DCB"/>
    <w:rsid w:val="00925C8B"/>
    <w:rsid w:val="0092674A"/>
    <w:rsid w:val="00926A60"/>
    <w:rsid w:val="0092715A"/>
    <w:rsid w:val="00931D94"/>
    <w:rsid w:val="009325A5"/>
    <w:rsid w:val="00932B9C"/>
    <w:rsid w:val="00933329"/>
    <w:rsid w:val="00933B18"/>
    <w:rsid w:val="009342B0"/>
    <w:rsid w:val="009357BB"/>
    <w:rsid w:val="00936DAC"/>
    <w:rsid w:val="009421DC"/>
    <w:rsid w:val="00942E5B"/>
    <w:rsid w:val="00944A8F"/>
    <w:rsid w:val="00946F46"/>
    <w:rsid w:val="00953098"/>
    <w:rsid w:val="009530BD"/>
    <w:rsid w:val="00954162"/>
    <w:rsid w:val="009558AD"/>
    <w:rsid w:val="0095697F"/>
    <w:rsid w:val="0095717C"/>
    <w:rsid w:val="00957DA1"/>
    <w:rsid w:val="00957E30"/>
    <w:rsid w:val="00962707"/>
    <w:rsid w:val="00967164"/>
    <w:rsid w:val="009715DC"/>
    <w:rsid w:val="00972FEC"/>
    <w:rsid w:val="00973408"/>
    <w:rsid w:val="00973FB8"/>
    <w:rsid w:val="00975156"/>
    <w:rsid w:val="00982FF3"/>
    <w:rsid w:val="00983E2D"/>
    <w:rsid w:val="00983FE7"/>
    <w:rsid w:val="00985478"/>
    <w:rsid w:val="00985E8E"/>
    <w:rsid w:val="00986C79"/>
    <w:rsid w:val="00987ACE"/>
    <w:rsid w:val="00987FDD"/>
    <w:rsid w:val="00992BB7"/>
    <w:rsid w:val="009956A1"/>
    <w:rsid w:val="00996B29"/>
    <w:rsid w:val="009A0441"/>
    <w:rsid w:val="009A1CD5"/>
    <w:rsid w:val="009A39AF"/>
    <w:rsid w:val="009A561C"/>
    <w:rsid w:val="009A6146"/>
    <w:rsid w:val="009B1CC0"/>
    <w:rsid w:val="009B2A00"/>
    <w:rsid w:val="009B37D0"/>
    <w:rsid w:val="009B5BDE"/>
    <w:rsid w:val="009B773E"/>
    <w:rsid w:val="009B7887"/>
    <w:rsid w:val="009B7A71"/>
    <w:rsid w:val="009C233B"/>
    <w:rsid w:val="009C3AC2"/>
    <w:rsid w:val="009C592D"/>
    <w:rsid w:val="009C6114"/>
    <w:rsid w:val="009C7517"/>
    <w:rsid w:val="009D28B0"/>
    <w:rsid w:val="009D4ADF"/>
    <w:rsid w:val="009D67DC"/>
    <w:rsid w:val="009E0CD5"/>
    <w:rsid w:val="009E24C7"/>
    <w:rsid w:val="009E2807"/>
    <w:rsid w:val="009E488E"/>
    <w:rsid w:val="009E5CE8"/>
    <w:rsid w:val="009E6013"/>
    <w:rsid w:val="009E6F5B"/>
    <w:rsid w:val="009E729D"/>
    <w:rsid w:val="009F26CC"/>
    <w:rsid w:val="009F2DC1"/>
    <w:rsid w:val="009F4669"/>
    <w:rsid w:val="009F49B2"/>
    <w:rsid w:val="009F5E2A"/>
    <w:rsid w:val="009F6211"/>
    <w:rsid w:val="009F65F1"/>
    <w:rsid w:val="00A00794"/>
    <w:rsid w:val="00A01905"/>
    <w:rsid w:val="00A04493"/>
    <w:rsid w:val="00A063B6"/>
    <w:rsid w:val="00A06FD5"/>
    <w:rsid w:val="00A07604"/>
    <w:rsid w:val="00A113A4"/>
    <w:rsid w:val="00A141DA"/>
    <w:rsid w:val="00A15530"/>
    <w:rsid w:val="00A21DDB"/>
    <w:rsid w:val="00A25035"/>
    <w:rsid w:val="00A26725"/>
    <w:rsid w:val="00A27288"/>
    <w:rsid w:val="00A3018C"/>
    <w:rsid w:val="00A30C06"/>
    <w:rsid w:val="00A31DB7"/>
    <w:rsid w:val="00A33B6D"/>
    <w:rsid w:val="00A36662"/>
    <w:rsid w:val="00A4022F"/>
    <w:rsid w:val="00A402CF"/>
    <w:rsid w:val="00A41909"/>
    <w:rsid w:val="00A430FE"/>
    <w:rsid w:val="00A44A31"/>
    <w:rsid w:val="00A47220"/>
    <w:rsid w:val="00A47813"/>
    <w:rsid w:val="00A47D75"/>
    <w:rsid w:val="00A5074B"/>
    <w:rsid w:val="00A50A02"/>
    <w:rsid w:val="00A52420"/>
    <w:rsid w:val="00A549B7"/>
    <w:rsid w:val="00A55C82"/>
    <w:rsid w:val="00A56877"/>
    <w:rsid w:val="00A603FD"/>
    <w:rsid w:val="00A6588E"/>
    <w:rsid w:val="00A65E86"/>
    <w:rsid w:val="00A67320"/>
    <w:rsid w:val="00A72A24"/>
    <w:rsid w:val="00A72FEB"/>
    <w:rsid w:val="00A730A5"/>
    <w:rsid w:val="00A745BA"/>
    <w:rsid w:val="00A74911"/>
    <w:rsid w:val="00A752DF"/>
    <w:rsid w:val="00A756C0"/>
    <w:rsid w:val="00A75751"/>
    <w:rsid w:val="00A7584B"/>
    <w:rsid w:val="00A76E7D"/>
    <w:rsid w:val="00A77671"/>
    <w:rsid w:val="00A77ABF"/>
    <w:rsid w:val="00A821AD"/>
    <w:rsid w:val="00A82990"/>
    <w:rsid w:val="00A82AB6"/>
    <w:rsid w:val="00A83611"/>
    <w:rsid w:val="00A83A3B"/>
    <w:rsid w:val="00A84808"/>
    <w:rsid w:val="00A85FDE"/>
    <w:rsid w:val="00A90C60"/>
    <w:rsid w:val="00A9320F"/>
    <w:rsid w:val="00A93840"/>
    <w:rsid w:val="00A9489A"/>
    <w:rsid w:val="00A94B64"/>
    <w:rsid w:val="00A95F90"/>
    <w:rsid w:val="00A97237"/>
    <w:rsid w:val="00AA0CE6"/>
    <w:rsid w:val="00AA5870"/>
    <w:rsid w:val="00AA77DE"/>
    <w:rsid w:val="00AB0303"/>
    <w:rsid w:val="00AB04FB"/>
    <w:rsid w:val="00AB0761"/>
    <w:rsid w:val="00AB2A48"/>
    <w:rsid w:val="00AB2A6E"/>
    <w:rsid w:val="00AB3A0A"/>
    <w:rsid w:val="00AB3CE1"/>
    <w:rsid w:val="00AB3D51"/>
    <w:rsid w:val="00AB4260"/>
    <w:rsid w:val="00AB4569"/>
    <w:rsid w:val="00AB7218"/>
    <w:rsid w:val="00AC1343"/>
    <w:rsid w:val="00AC156B"/>
    <w:rsid w:val="00AC32C2"/>
    <w:rsid w:val="00AC4B34"/>
    <w:rsid w:val="00AC5E69"/>
    <w:rsid w:val="00AC6AEF"/>
    <w:rsid w:val="00AC7DF8"/>
    <w:rsid w:val="00AD00FB"/>
    <w:rsid w:val="00AD0B48"/>
    <w:rsid w:val="00AD20FB"/>
    <w:rsid w:val="00AD23D3"/>
    <w:rsid w:val="00AD5C89"/>
    <w:rsid w:val="00AD6251"/>
    <w:rsid w:val="00AD629B"/>
    <w:rsid w:val="00AD64AC"/>
    <w:rsid w:val="00AD6ACF"/>
    <w:rsid w:val="00AD7087"/>
    <w:rsid w:val="00AD79F0"/>
    <w:rsid w:val="00AE0D1C"/>
    <w:rsid w:val="00AE0FAE"/>
    <w:rsid w:val="00AE1CA5"/>
    <w:rsid w:val="00AE20FB"/>
    <w:rsid w:val="00AE4358"/>
    <w:rsid w:val="00AE446E"/>
    <w:rsid w:val="00AE4783"/>
    <w:rsid w:val="00AE6AC8"/>
    <w:rsid w:val="00AE6CCD"/>
    <w:rsid w:val="00AE7512"/>
    <w:rsid w:val="00AE79FB"/>
    <w:rsid w:val="00AE7B12"/>
    <w:rsid w:val="00AF020B"/>
    <w:rsid w:val="00AF2F3E"/>
    <w:rsid w:val="00AF43A9"/>
    <w:rsid w:val="00AF44EC"/>
    <w:rsid w:val="00AF4A49"/>
    <w:rsid w:val="00AF4C99"/>
    <w:rsid w:val="00AF5E39"/>
    <w:rsid w:val="00AF5FE2"/>
    <w:rsid w:val="00B002D3"/>
    <w:rsid w:val="00B0102D"/>
    <w:rsid w:val="00B03E11"/>
    <w:rsid w:val="00B04EF0"/>
    <w:rsid w:val="00B07CF7"/>
    <w:rsid w:val="00B07EC1"/>
    <w:rsid w:val="00B107C3"/>
    <w:rsid w:val="00B10F67"/>
    <w:rsid w:val="00B12ECB"/>
    <w:rsid w:val="00B16237"/>
    <w:rsid w:val="00B16D56"/>
    <w:rsid w:val="00B21095"/>
    <w:rsid w:val="00B22C72"/>
    <w:rsid w:val="00B23779"/>
    <w:rsid w:val="00B244D1"/>
    <w:rsid w:val="00B300D1"/>
    <w:rsid w:val="00B30CB5"/>
    <w:rsid w:val="00B30F5E"/>
    <w:rsid w:val="00B31247"/>
    <w:rsid w:val="00B36904"/>
    <w:rsid w:val="00B36C15"/>
    <w:rsid w:val="00B36C9B"/>
    <w:rsid w:val="00B3772C"/>
    <w:rsid w:val="00B4212C"/>
    <w:rsid w:val="00B436D1"/>
    <w:rsid w:val="00B43CA5"/>
    <w:rsid w:val="00B43FC7"/>
    <w:rsid w:val="00B44495"/>
    <w:rsid w:val="00B457E4"/>
    <w:rsid w:val="00B46F30"/>
    <w:rsid w:val="00B47E68"/>
    <w:rsid w:val="00B504F7"/>
    <w:rsid w:val="00B52315"/>
    <w:rsid w:val="00B54CEC"/>
    <w:rsid w:val="00B57BDF"/>
    <w:rsid w:val="00B60508"/>
    <w:rsid w:val="00B61EE9"/>
    <w:rsid w:val="00B649D4"/>
    <w:rsid w:val="00B66330"/>
    <w:rsid w:val="00B66C3F"/>
    <w:rsid w:val="00B70142"/>
    <w:rsid w:val="00B71B28"/>
    <w:rsid w:val="00B730F1"/>
    <w:rsid w:val="00B73E20"/>
    <w:rsid w:val="00B74248"/>
    <w:rsid w:val="00B7522B"/>
    <w:rsid w:val="00B75302"/>
    <w:rsid w:val="00B8101A"/>
    <w:rsid w:val="00B81EDA"/>
    <w:rsid w:val="00B82E30"/>
    <w:rsid w:val="00B82E66"/>
    <w:rsid w:val="00B831C6"/>
    <w:rsid w:val="00B83990"/>
    <w:rsid w:val="00B90E21"/>
    <w:rsid w:val="00B926FC"/>
    <w:rsid w:val="00B94B6D"/>
    <w:rsid w:val="00B951C8"/>
    <w:rsid w:val="00B96DCF"/>
    <w:rsid w:val="00BA3A6B"/>
    <w:rsid w:val="00BA4F64"/>
    <w:rsid w:val="00BA5F9D"/>
    <w:rsid w:val="00BA61CF"/>
    <w:rsid w:val="00BA7888"/>
    <w:rsid w:val="00BB05E1"/>
    <w:rsid w:val="00BB1277"/>
    <w:rsid w:val="00BB5699"/>
    <w:rsid w:val="00BB6866"/>
    <w:rsid w:val="00BC15EB"/>
    <w:rsid w:val="00BC2CC8"/>
    <w:rsid w:val="00BC308B"/>
    <w:rsid w:val="00BC4E6D"/>
    <w:rsid w:val="00BD0C56"/>
    <w:rsid w:val="00BD1309"/>
    <w:rsid w:val="00BD25C1"/>
    <w:rsid w:val="00BD2BA6"/>
    <w:rsid w:val="00BD38A9"/>
    <w:rsid w:val="00BD4586"/>
    <w:rsid w:val="00BD6727"/>
    <w:rsid w:val="00BE14BB"/>
    <w:rsid w:val="00BE34BF"/>
    <w:rsid w:val="00BE366C"/>
    <w:rsid w:val="00BE3ECB"/>
    <w:rsid w:val="00BE4C18"/>
    <w:rsid w:val="00BE6BBF"/>
    <w:rsid w:val="00BE75BF"/>
    <w:rsid w:val="00BE79B6"/>
    <w:rsid w:val="00BF0A0D"/>
    <w:rsid w:val="00BF0A9B"/>
    <w:rsid w:val="00BF0D01"/>
    <w:rsid w:val="00BF1B8A"/>
    <w:rsid w:val="00BF1C30"/>
    <w:rsid w:val="00BF438B"/>
    <w:rsid w:val="00BF44CD"/>
    <w:rsid w:val="00BF5C94"/>
    <w:rsid w:val="00C032F0"/>
    <w:rsid w:val="00C04932"/>
    <w:rsid w:val="00C04B2A"/>
    <w:rsid w:val="00C058F4"/>
    <w:rsid w:val="00C06962"/>
    <w:rsid w:val="00C06B93"/>
    <w:rsid w:val="00C0775C"/>
    <w:rsid w:val="00C07F58"/>
    <w:rsid w:val="00C106FF"/>
    <w:rsid w:val="00C108EC"/>
    <w:rsid w:val="00C12A31"/>
    <w:rsid w:val="00C1474E"/>
    <w:rsid w:val="00C14BCA"/>
    <w:rsid w:val="00C1529C"/>
    <w:rsid w:val="00C163A2"/>
    <w:rsid w:val="00C16AE6"/>
    <w:rsid w:val="00C1789B"/>
    <w:rsid w:val="00C238DA"/>
    <w:rsid w:val="00C23A7C"/>
    <w:rsid w:val="00C242BD"/>
    <w:rsid w:val="00C242D3"/>
    <w:rsid w:val="00C258EF"/>
    <w:rsid w:val="00C26FA1"/>
    <w:rsid w:val="00C26FEE"/>
    <w:rsid w:val="00C27839"/>
    <w:rsid w:val="00C27984"/>
    <w:rsid w:val="00C27D48"/>
    <w:rsid w:val="00C305A7"/>
    <w:rsid w:val="00C30788"/>
    <w:rsid w:val="00C30EDE"/>
    <w:rsid w:val="00C3218F"/>
    <w:rsid w:val="00C329F9"/>
    <w:rsid w:val="00C33B4B"/>
    <w:rsid w:val="00C33EED"/>
    <w:rsid w:val="00C34BF4"/>
    <w:rsid w:val="00C35E0E"/>
    <w:rsid w:val="00C37852"/>
    <w:rsid w:val="00C4000E"/>
    <w:rsid w:val="00C40292"/>
    <w:rsid w:val="00C40862"/>
    <w:rsid w:val="00C432F3"/>
    <w:rsid w:val="00C44EFF"/>
    <w:rsid w:val="00C471CC"/>
    <w:rsid w:val="00C47E57"/>
    <w:rsid w:val="00C50CD0"/>
    <w:rsid w:val="00C5116B"/>
    <w:rsid w:val="00C515E3"/>
    <w:rsid w:val="00C55B01"/>
    <w:rsid w:val="00C62AFB"/>
    <w:rsid w:val="00C63FFF"/>
    <w:rsid w:val="00C64916"/>
    <w:rsid w:val="00C650A0"/>
    <w:rsid w:val="00C65B44"/>
    <w:rsid w:val="00C65FC2"/>
    <w:rsid w:val="00C66ED7"/>
    <w:rsid w:val="00C67874"/>
    <w:rsid w:val="00C67D4C"/>
    <w:rsid w:val="00C74A2C"/>
    <w:rsid w:val="00C77D74"/>
    <w:rsid w:val="00C80F2F"/>
    <w:rsid w:val="00C80F53"/>
    <w:rsid w:val="00C81216"/>
    <w:rsid w:val="00C820A9"/>
    <w:rsid w:val="00C820CC"/>
    <w:rsid w:val="00C82E41"/>
    <w:rsid w:val="00C837B3"/>
    <w:rsid w:val="00C8491F"/>
    <w:rsid w:val="00C85A9A"/>
    <w:rsid w:val="00C86241"/>
    <w:rsid w:val="00C86261"/>
    <w:rsid w:val="00C90353"/>
    <w:rsid w:val="00C9066F"/>
    <w:rsid w:val="00C906FB"/>
    <w:rsid w:val="00C9101D"/>
    <w:rsid w:val="00C92E65"/>
    <w:rsid w:val="00C932DE"/>
    <w:rsid w:val="00C9487B"/>
    <w:rsid w:val="00C956BB"/>
    <w:rsid w:val="00C95957"/>
    <w:rsid w:val="00C95C39"/>
    <w:rsid w:val="00C96224"/>
    <w:rsid w:val="00CA174D"/>
    <w:rsid w:val="00CA209B"/>
    <w:rsid w:val="00CA4CED"/>
    <w:rsid w:val="00CA6417"/>
    <w:rsid w:val="00CA6F8E"/>
    <w:rsid w:val="00CA7D69"/>
    <w:rsid w:val="00CB0786"/>
    <w:rsid w:val="00CB144C"/>
    <w:rsid w:val="00CB3755"/>
    <w:rsid w:val="00CB4E26"/>
    <w:rsid w:val="00CB4F60"/>
    <w:rsid w:val="00CC0218"/>
    <w:rsid w:val="00CC081D"/>
    <w:rsid w:val="00CC25AD"/>
    <w:rsid w:val="00CC5AA1"/>
    <w:rsid w:val="00CC6669"/>
    <w:rsid w:val="00CC6BB9"/>
    <w:rsid w:val="00CC70D5"/>
    <w:rsid w:val="00CD02A0"/>
    <w:rsid w:val="00CD02CB"/>
    <w:rsid w:val="00CD1474"/>
    <w:rsid w:val="00CD1E23"/>
    <w:rsid w:val="00CD677C"/>
    <w:rsid w:val="00CE10D8"/>
    <w:rsid w:val="00CE3764"/>
    <w:rsid w:val="00CE4196"/>
    <w:rsid w:val="00CE5F8C"/>
    <w:rsid w:val="00CF0B90"/>
    <w:rsid w:val="00CF3B02"/>
    <w:rsid w:val="00CF40CB"/>
    <w:rsid w:val="00CF63EC"/>
    <w:rsid w:val="00D00151"/>
    <w:rsid w:val="00D013BF"/>
    <w:rsid w:val="00D023CB"/>
    <w:rsid w:val="00D05F25"/>
    <w:rsid w:val="00D0735D"/>
    <w:rsid w:val="00D07583"/>
    <w:rsid w:val="00D07BA5"/>
    <w:rsid w:val="00D110AD"/>
    <w:rsid w:val="00D11A80"/>
    <w:rsid w:val="00D125A6"/>
    <w:rsid w:val="00D13EE9"/>
    <w:rsid w:val="00D14123"/>
    <w:rsid w:val="00D20233"/>
    <w:rsid w:val="00D23EEC"/>
    <w:rsid w:val="00D2410A"/>
    <w:rsid w:val="00D24A79"/>
    <w:rsid w:val="00D24C2D"/>
    <w:rsid w:val="00D26F35"/>
    <w:rsid w:val="00D27713"/>
    <w:rsid w:val="00D314DB"/>
    <w:rsid w:val="00D34DB7"/>
    <w:rsid w:val="00D351E1"/>
    <w:rsid w:val="00D35DC4"/>
    <w:rsid w:val="00D374E2"/>
    <w:rsid w:val="00D375C1"/>
    <w:rsid w:val="00D379AF"/>
    <w:rsid w:val="00D408A1"/>
    <w:rsid w:val="00D41B37"/>
    <w:rsid w:val="00D41EF4"/>
    <w:rsid w:val="00D4281E"/>
    <w:rsid w:val="00D4353B"/>
    <w:rsid w:val="00D4457D"/>
    <w:rsid w:val="00D44841"/>
    <w:rsid w:val="00D44CA7"/>
    <w:rsid w:val="00D45742"/>
    <w:rsid w:val="00D4586F"/>
    <w:rsid w:val="00D507DE"/>
    <w:rsid w:val="00D50BBE"/>
    <w:rsid w:val="00D512DC"/>
    <w:rsid w:val="00D51595"/>
    <w:rsid w:val="00D51647"/>
    <w:rsid w:val="00D54BE3"/>
    <w:rsid w:val="00D6133B"/>
    <w:rsid w:val="00D61381"/>
    <w:rsid w:val="00D64B5B"/>
    <w:rsid w:val="00D673A6"/>
    <w:rsid w:val="00D7077E"/>
    <w:rsid w:val="00D724CC"/>
    <w:rsid w:val="00D75F3E"/>
    <w:rsid w:val="00D76477"/>
    <w:rsid w:val="00D77B7B"/>
    <w:rsid w:val="00D80862"/>
    <w:rsid w:val="00D80FBF"/>
    <w:rsid w:val="00D846CB"/>
    <w:rsid w:val="00D8486E"/>
    <w:rsid w:val="00D87F0A"/>
    <w:rsid w:val="00D90AE4"/>
    <w:rsid w:val="00D9100C"/>
    <w:rsid w:val="00D91B64"/>
    <w:rsid w:val="00D91E03"/>
    <w:rsid w:val="00D938DB"/>
    <w:rsid w:val="00D953C0"/>
    <w:rsid w:val="00D957DC"/>
    <w:rsid w:val="00D97512"/>
    <w:rsid w:val="00DA20DE"/>
    <w:rsid w:val="00DA2759"/>
    <w:rsid w:val="00DB077E"/>
    <w:rsid w:val="00DB3CA9"/>
    <w:rsid w:val="00DB3F5B"/>
    <w:rsid w:val="00DC08E8"/>
    <w:rsid w:val="00DC1516"/>
    <w:rsid w:val="00DC2AE3"/>
    <w:rsid w:val="00DC2C4B"/>
    <w:rsid w:val="00DC3B04"/>
    <w:rsid w:val="00DC50F7"/>
    <w:rsid w:val="00DC563F"/>
    <w:rsid w:val="00DC75C3"/>
    <w:rsid w:val="00DC77BA"/>
    <w:rsid w:val="00DD5235"/>
    <w:rsid w:val="00DD5307"/>
    <w:rsid w:val="00DD550D"/>
    <w:rsid w:val="00DD6B75"/>
    <w:rsid w:val="00DD6C38"/>
    <w:rsid w:val="00DD7B85"/>
    <w:rsid w:val="00DE0358"/>
    <w:rsid w:val="00DE22A9"/>
    <w:rsid w:val="00DE273E"/>
    <w:rsid w:val="00DE46B1"/>
    <w:rsid w:val="00DE6FFC"/>
    <w:rsid w:val="00DE7AAE"/>
    <w:rsid w:val="00DF1476"/>
    <w:rsid w:val="00DF1506"/>
    <w:rsid w:val="00DF316E"/>
    <w:rsid w:val="00DF436C"/>
    <w:rsid w:val="00DF6228"/>
    <w:rsid w:val="00DF7568"/>
    <w:rsid w:val="00E00894"/>
    <w:rsid w:val="00E0205A"/>
    <w:rsid w:val="00E035CB"/>
    <w:rsid w:val="00E055DE"/>
    <w:rsid w:val="00E06AA4"/>
    <w:rsid w:val="00E07B15"/>
    <w:rsid w:val="00E10521"/>
    <w:rsid w:val="00E1052B"/>
    <w:rsid w:val="00E12849"/>
    <w:rsid w:val="00E14CEE"/>
    <w:rsid w:val="00E16719"/>
    <w:rsid w:val="00E1768B"/>
    <w:rsid w:val="00E2081B"/>
    <w:rsid w:val="00E22C67"/>
    <w:rsid w:val="00E25BA0"/>
    <w:rsid w:val="00E27DF2"/>
    <w:rsid w:val="00E3007C"/>
    <w:rsid w:val="00E30841"/>
    <w:rsid w:val="00E30FD4"/>
    <w:rsid w:val="00E3101A"/>
    <w:rsid w:val="00E31EBD"/>
    <w:rsid w:val="00E32034"/>
    <w:rsid w:val="00E32E84"/>
    <w:rsid w:val="00E3337B"/>
    <w:rsid w:val="00E34B27"/>
    <w:rsid w:val="00E34C67"/>
    <w:rsid w:val="00E35584"/>
    <w:rsid w:val="00E36260"/>
    <w:rsid w:val="00E36E5D"/>
    <w:rsid w:val="00E377FE"/>
    <w:rsid w:val="00E40033"/>
    <w:rsid w:val="00E40A7A"/>
    <w:rsid w:val="00E40E9C"/>
    <w:rsid w:val="00E42575"/>
    <w:rsid w:val="00E43E31"/>
    <w:rsid w:val="00E44445"/>
    <w:rsid w:val="00E45A93"/>
    <w:rsid w:val="00E510D6"/>
    <w:rsid w:val="00E51EA2"/>
    <w:rsid w:val="00E55179"/>
    <w:rsid w:val="00E55CDB"/>
    <w:rsid w:val="00E562DB"/>
    <w:rsid w:val="00E578DD"/>
    <w:rsid w:val="00E61337"/>
    <w:rsid w:val="00E626AF"/>
    <w:rsid w:val="00E62B67"/>
    <w:rsid w:val="00E62C0B"/>
    <w:rsid w:val="00E6322D"/>
    <w:rsid w:val="00E64589"/>
    <w:rsid w:val="00E655F1"/>
    <w:rsid w:val="00E712CB"/>
    <w:rsid w:val="00E76024"/>
    <w:rsid w:val="00E76775"/>
    <w:rsid w:val="00E773A8"/>
    <w:rsid w:val="00E8054F"/>
    <w:rsid w:val="00E815E0"/>
    <w:rsid w:val="00E819EE"/>
    <w:rsid w:val="00E820F7"/>
    <w:rsid w:val="00E836CA"/>
    <w:rsid w:val="00E86DCF"/>
    <w:rsid w:val="00E878A4"/>
    <w:rsid w:val="00E87A2E"/>
    <w:rsid w:val="00E90058"/>
    <w:rsid w:val="00E9085B"/>
    <w:rsid w:val="00E90E83"/>
    <w:rsid w:val="00E91790"/>
    <w:rsid w:val="00E92E13"/>
    <w:rsid w:val="00E93DA0"/>
    <w:rsid w:val="00E949DE"/>
    <w:rsid w:val="00E970CF"/>
    <w:rsid w:val="00E977D2"/>
    <w:rsid w:val="00EA0238"/>
    <w:rsid w:val="00EA3DC0"/>
    <w:rsid w:val="00EA588B"/>
    <w:rsid w:val="00EA6BF9"/>
    <w:rsid w:val="00EB0007"/>
    <w:rsid w:val="00EB3CD1"/>
    <w:rsid w:val="00EB5AAE"/>
    <w:rsid w:val="00EC17AD"/>
    <w:rsid w:val="00EC1A6B"/>
    <w:rsid w:val="00EC2005"/>
    <w:rsid w:val="00EC7CA2"/>
    <w:rsid w:val="00ED15F6"/>
    <w:rsid w:val="00ED3FCA"/>
    <w:rsid w:val="00ED4573"/>
    <w:rsid w:val="00ED565F"/>
    <w:rsid w:val="00ED6538"/>
    <w:rsid w:val="00ED6634"/>
    <w:rsid w:val="00ED71D5"/>
    <w:rsid w:val="00ED7441"/>
    <w:rsid w:val="00EE124B"/>
    <w:rsid w:val="00EE2DAF"/>
    <w:rsid w:val="00EE5C49"/>
    <w:rsid w:val="00EE6059"/>
    <w:rsid w:val="00EE6854"/>
    <w:rsid w:val="00EE7679"/>
    <w:rsid w:val="00EF22C5"/>
    <w:rsid w:val="00EF67C0"/>
    <w:rsid w:val="00F02329"/>
    <w:rsid w:val="00F02EE1"/>
    <w:rsid w:val="00F03E3E"/>
    <w:rsid w:val="00F049A3"/>
    <w:rsid w:val="00F106ED"/>
    <w:rsid w:val="00F108AC"/>
    <w:rsid w:val="00F114F5"/>
    <w:rsid w:val="00F118E7"/>
    <w:rsid w:val="00F11DB0"/>
    <w:rsid w:val="00F123F6"/>
    <w:rsid w:val="00F12E79"/>
    <w:rsid w:val="00F13995"/>
    <w:rsid w:val="00F1484C"/>
    <w:rsid w:val="00F14C14"/>
    <w:rsid w:val="00F15446"/>
    <w:rsid w:val="00F1650E"/>
    <w:rsid w:val="00F21C05"/>
    <w:rsid w:val="00F248D8"/>
    <w:rsid w:val="00F26A17"/>
    <w:rsid w:val="00F26BEA"/>
    <w:rsid w:val="00F27A2C"/>
    <w:rsid w:val="00F30ACD"/>
    <w:rsid w:val="00F32301"/>
    <w:rsid w:val="00F34BDC"/>
    <w:rsid w:val="00F34C18"/>
    <w:rsid w:val="00F354DB"/>
    <w:rsid w:val="00F36C8B"/>
    <w:rsid w:val="00F36D9B"/>
    <w:rsid w:val="00F509C9"/>
    <w:rsid w:val="00F519C0"/>
    <w:rsid w:val="00F528B7"/>
    <w:rsid w:val="00F52AF6"/>
    <w:rsid w:val="00F53526"/>
    <w:rsid w:val="00F53C51"/>
    <w:rsid w:val="00F5471C"/>
    <w:rsid w:val="00F55DB0"/>
    <w:rsid w:val="00F56BA6"/>
    <w:rsid w:val="00F57AF6"/>
    <w:rsid w:val="00F61B73"/>
    <w:rsid w:val="00F61FCB"/>
    <w:rsid w:val="00F6304D"/>
    <w:rsid w:val="00F632BD"/>
    <w:rsid w:val="00F641BD"/>
    <w:rsid w:val="00F642A3"/>
    <w:rsid w:val="00F653FD"/>
    <w:rsid w:val="00F67FA6"/>
    <w:rsid w:val="00F70A78"/>
    <w:rsid w:val="00F71050"/>
    <w:rsid w:val="00F74430"/>
    <w:rsid w:val="00F7453E"/>
    <w:rsid w:val="00F7466A"/>
    <w:rsid w:val="00F74A80"/>
    <w:rsid w:val="00F77633"/>
    <w:rsid w:val="00F77C28"/>
    <w:rsid w:val="00F801B7"/>
    <w:rsid w:val="00F80B92"/>
    <w:rsid w:val="00F811E2"/>
    <w:rsid w:val="00F81417"/>
    <w:rsid w:val="00F82191"/>
    <w:rsid w:val="00F84F1E"/>
    <w:rsid w:val="00F85996"/>
    <w:rsid w:val="00F8653B"/>
    <w:rsid w:val="00F90B52"/>
    <w:rsid w:val="00F92EFF"/>
    <w:rsid w:val="00F93999"/>
    <w:rsid w:val="00F94D69"/>
    <w:rsid w:val="00F95056"/>
    <w:rsid w:val="00F95A3B"/>
    <w:rsid w:val="00F97782"/>
    <w:rsid w:val="00F978C3"/>
    <w:rsid w:val="00FA0153"/>
    <w:rsid w:val="00FA1FD3"/>
    <w:rsid w:val="00FA43BD"/>
    <w:rsid w:val="00FA478D"/>
    <w:rsid w:val="00FA633B"/>
    <w:rsid w:val="00FA65DE"/>
    <w:rsid w:val="00FA6B53"/>
    <w:rsid w:val="00FB154F"/>
    <w:rsid w:val="00FB2557"/>
    <w:rsid w:val="00FB5670"/>
    <w:rsid w:val="00FB724F"/>
    <w:rsid w:val="00FC00E2"/>
    <w:rsid w:val="00FC0A74"/>
    <w:rsid w:val="00FC1080"/>
    <w:rsid w:val="00FC2634"/>
    <w:rsid w:val="00FC2CCF"/>
    <w:rsid w:val="00FD050C"/>
    <w:rsid w:val="00FD0FA3"/>
    <w:rsid w:val="00FD1C91"/>
    <w:rsid w:val="00FD2803"/>
    <w:rsid w:val="00FD3AAA"/>
    <w:rsid w:val="00FD5895"/>
    <w:rsid w:val="00FE1AB9"/>
    <w:rsid w:val="00FE4D93"/>
    <w:rsid w:val="00FE5EF1"/>
    <w:rsid w:val="00FF0E38"/>
    <w:rsid w:val="00FF1467"/>
    <w:rsid w:val="00FF2E80"/>
    <w:rsid w:val="00FF42E1"/>
    <w:rsid w:val="00FF4F4F"/>
    <w:rsid w:val="00FF5E81"/>
    <w:rsid w:val="00FF69D3"/>
    <w:rsid w:val="00FF6B3D"/>
    <w:rsid w:val="00FF7A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D10EAA6F-2ADD-46F5-861C-EA4BA13C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9B2"/>
  </w:style>
  <w:style w:type="paragraph" w:styleId="Ttulo1">
    <w:name w:val="heading 1"/>
    <w:basedOn w:val="Normal"/>
    <w:next w:val="Normal"/>
    <w:link w:val="Ttulo1Car"/>
    <w:uiPriority w:val="9"/>
    <w:qFormat/>
    <w:rsid w:val="00390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5596B"/>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FC00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14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03BB9"/>
    <w:pPr>
      <w:ind w:left="720"/>
      <w:contextualSpacing/>
    </w:pPr>
  </w:style>
  <w:style w:type="character" w:customStyle="1" w:styleId="Ttulo2Car">
    <w:name w:val="Título 2 Car"/>
    <w:basedOn w:val="Fuentedeprrafopredeter"/>
    <w:link w:val="Ttulo2"/>
    <w:uiPriority w:val="9"/>
    <w:rsid w:val="0035596B"/>
    <w:rPr>
      <w:rFonts w:ascii="Arial" w:eastAsiaTheme="majorEastAsia" w:hAnsi="Arial" w:cstheme="majorBidi"/>
      <w:b/>
      <w:sz w:val="24"/>
      <w:szCs w:val="26"/>
    </w:rPr>
  </w:style>
  <w:style w:type="paragraph" w:styleId="Encabezado">
    <w:name w:val="header"/>
    <w:basedOn w:val="Normal"/>
    <w:link w:val="EncabezadoCar"/>
    <w:uiPriority w:val="99"/>
    <w:unhideWhenUsed/>
    <w:rsid w:val="00B22C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2C72"/>
  </w:style>
  <w:style w:type="paragraph" w:styleId="Piedepgina">
    <w:name w:val="footer"/>
    <w:basedOn w:val="Normal"/>
    <w:link w:val="PiedepginaCar"/>
    <w:uiPriority w:val="99"/>
    <w:unhideWhenUsed/>
    <w:rsid w:val="00B22C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2C72"/>
  </w:style>
  <w:style w:type="paragraph" w:styleId="Sinespaciado">
    <w:name w:val="No Spacing"/>
    <w:link w:val="SinespaciadoCar"/>
    <w:uiPriority w:val="1"/>
    <w:qFormat/>
    <w:rsid w:val="00390DA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90DAE"/>
    <w:rPr>
      <w:rFonts w:eastAsiaTheme="minorEastAsia"/>
      <w:lang w:eastAsia="es-ES"/>
    </w:rPr>
  </w:style>
  <w:style w:type="character" w:customStyle="1" w:styleId="Ttulo1Car">
    <w:name w:val="Título 1 Car"/>
    <w:basedOn w:val="Fuentedeprrafopredeter"/>
    <w:link w:val="Ttulo1"/>
    <w:uiPriority w:val="9"/>
    <w:rsid w:val="00390DAE"/>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90DAE"/>
    <w:pPr>
      <w:outlineLvl w:val="9"/>
    </w:pPr>
    <w:rPr>
      <w:lang w:eastAsia="es-ES"/>
    </w:rPr>
  </w:style>
  <w:style w:type="paragraph" w:styleId="TDC1">
    <w:name w:val="toc 1"/>
    <w:basedOn w:val="Normal"/>
    <w:next w:val="Normal"/>
    <w:autoRedefine/>
    <w:uiPriority w:val="39"/>
    <w:unhideWhenUsed/>
    <w:rsid w:val="00390DAE"/>
    <w:pPr>
      <w:spacing w:after="100"/>
    </w:pPr>
  </w:style>
  <w:style w:type="character" w:styleId="Hipervnculo">
    <w:name w:val="Hyperlink"/>
    <w:basedOn w:val="Fuentedeprrafopredeter"/>
    <w:uiPriority w:val="99"/>
    <w:unhideWhenUsed/>
    <w:rsid w:val="00390DAE"/>
    <w:rPr>
      <w:color w:val="0563C1" w:themeColor="hyperlink"/>
      <w:u w:val="single"/>
    </w:rPr>
  </w:style>
  <w:style w:type="paragraph" w:styleId="TDC2">
    <w:name w:val="toc 2"/>
    <w:basedOn w:val="Normal"/>
    <w:next w:val="Normal"/>
    <w:autoRedefine/>
    <w:uiPriority w:val="39"/>
    <w:unhideWhenUsed/>
    <w:rsid w:val="006D45B5"/>
    <w:pPr>
      <w:spacing w:after="100"/>
      <w:ind w:left="220"/>
    </w:pPr>
  </w:style>
  <w:style w:type="paragraph" w:styleId="NormalWeb">
    <w:name w:val="Normal (Web)"/>
    <w:basedOn w:val="Normal"/>
    <w:uiPriority w:val="99"/>
    <w:unhideWhenUsed/>
    <w:rsid w:val="00915C3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D52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5235"/>
    <w:rPr>
      <w:rFonts w:ascii="Segoe UI" w:hAnsi="Segoe UI" w:cs="Segoe UI"/>
      <w:sz w:val="18"/>
      <w:szCs w:val="18"/>
    </w:rPr>
  </w:style>
  <w:style w:type="table" w:customStyle="1" w:styleId="Tablaconcuadrcula1">
    <w:name w:val="Tabla con cuadrícula1"/>
    <w:basedOn w:val="Tablanormal"/>
    <w:next w:val="Tablaconcuadrcula"/>
    <w:uiPriority w:val="39"/>
    <w:rsid w:val="00110D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FC00E2"/>
    <w:rPr>
      <w:rFonts w:asciiTheme="majorHAnsi" w:eastAsiaTheme="majorEastAsia" w:hAnsiTheme="majorHAnsi" w:cstheme="majorBidi"/>
      <w:color w:val="1F4D78" w:themeColor="accent1" w:themeShade="7F"/>
      <w:sz w:val="24"/>
      <w:szCs w:val="24"/>
    </w:rPr>
  </w:style>
  <w:style w:type="character" w:customStyle="1" w:styleId="tlid-translationtranslation">
    <w:name w:val="tlid-translationtranslation"/>
    <w:basedOn w:val="Fuentedeprrafopredeter"/>
    <w:rsid w:val="002E7C13"/>
  </w:style>
  <w:style w:type="character" w:customStyle="1" w:styleId="jlqj4b">
    <w:name w:val="jlqj4b"/>
    <w:basedOn w:val="Fuentedeprrafopredeter"/>
    <w:rsid w:val="005A0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9855">
      <w:bodyDiv w:val="1"/>
      <w:marLeft w:val="0"/>
      <w:marRight w:val="0"/>
      <w:marTop w:val="0"/>
      <w:marBottom w:val="0"/>
      <w:divBdr>
        <w:top w:val="none" w:sz="0" w:space="0" w:color="auto"/>
        <w:left w:val="none" w:sz="0" w:space="0" w:color="auto"/>
        <w:bottom w:val="none" w:sz="0" w:space="0" w:color="auto"/>
        <w:right w:val="none" w:sz="0" w:space="0" w:color="auto"/>
      </w:divBdr>
    </w:div>
    <w:div w:id="26562100">
      <w:bodyDiv w:val="1"/>
      <w:marLeft w:val="0"/>
      <w:marRight w:val="0"/>
      <w:marTop w:val="0"/>
      <w:marBottom w:val="0"/>
      <w:divBdr>
        <w:top w:val="none" w:sz="0" w:space="0" w:color="auto"/>
        <w:left w:val="none" w:sz="0" w:space="0" w:color="auto"/>
        <w:bottom w:val="none" w:sz="0" w:space="0" w:color="auto"/>
        <w:right w:val="none" w:sz="0" w:space="0" w:color="auto"/>
      </w:divBdr>
    </w:div>
    <w:div w:id="41446014">
      <w:bodyDiv w:val="1"/>
      <w:marLeft w:val="0"/>
      <w:marRight w:val="0"/>
      <w:marTop w:val="0"/>
      <w:marBottom w:val="0"/>
      <w:divBdr>
        <w:top w:val="none" w:sz="0" w:space="0" w:color="auto"/>
        <w:left w:val="none" w:sz="0" w:space="0" w:color="auto"/>
        <w:bottom w:val="none" w:sz="0" w:space="0" w:color="auto"/>
        <w:right w:val="none" w:sz="0" w:space="0" w:color="auto"/>
      </w:divBdr>
    </w:div>
    <w:div w:id="43726350">
      <w:bodyDiv w:val="1"/>
      <w:marLeft w:val="0"/>
      <w:marRight w:val="0"/>
      <w:marTop w:val="0"/>
      <w:marBottom w:val="0"/>
      <w:divBdr>
        <w:top w:val="none" w:sz="0" w:space="0" w:color="auto"/>
        <w:left w:val="none" w:sz="0" w:space="0" w:color="auto"/>
        <w:bottom w:val="none" w:sz="0" w:space="0" w:color="auto"/>
        <w:right w:val="none" w:sz="0" w:space="0" w:color="auto"/>
      </w:divBdr>
    </w:div>
    <w:div w:id="48115734">
      <w:bodyDiv w:val="1"/>
      <w:marLeft w:val="0"/>
      <w:marRight w:val="0"/>
      <w:marTop w:val="0"/>
      <w:marBottom w:val="0"/>
      <w:divBdr>
        <w:top w:val="none" w:sz="0" w:space="0" w:color="auto"/>
        <w:left w:val="none" w:sz="0" w:space="0" w:color="auto"/>
        <w:bottom w:val="none" w:sz="0" w:space="0" w:color="auto"/>
        <w:right w:val="none" w:sz="0" w:space="0" w:color="auto"/>
      </w:divBdr>
    </w:div>
    <w:div w:id="54161521">
      <w:bodyDiv w:val="1"/>
      <w:marLeft w:val="0"/>
      <w:marRight w:val="0"/>
      <w:marTop w:val="0"/>
      <w:marBottom w:val="0"/>
      <w:divBdr>
        <w:top w:val="none" w:sz="0" w:space="0" w:color="auto"/>
        <w:left w:val="none" w:sz="0" w:space="0" w:color="auto"/>
        <w:bottom w:val="none" w:sz="0" w:space="0" w:color="auto"/>
        <w:right w:val="none" w:sz="0" w:space="0" w:color="auto"/>
      </w:divBdr>
    </w:div>
    <w:div w:id="56171449">
      <w:bodyDiv w:val="1"/>
      <w:marLeft w:val="0"/>
      <w:marRight w:val="0"/>
      <w:marTop w:val="0"/>
      <w:marBottom w:val="0"/>
      <w:divBdr>
        <w:top w:val="none" w:sz="0" w:space="0" w:color="auto"/>
        <w:left w:val="none" w:sz="0" w:space="0" w:color="auto"/>
        <w:bottom w:val="none" w:sz="0" w:space="0" w:color="auto"/>
        <w:right w:val="none" w:sz="0" w:space="0" w:color="auto"/>
      </w:divBdr>
    </w:div>
    <w:div w:id="57872792">
      <w:bodyDiv w:val="1"/>
      <w:marLeft w:val="0"/>
      <w:marRight w:val="0"/>
      <w:marTop w:val="0"/>
      <w:marBottom w:val="0"/>
      <w:divBdr>
        <w:top w:val="none" w:sz="0" w:space="0" w:color="auto"/>
        <w:left w:val="none" w:sz="0" w:space="0" w:color="auto"/>
        <w:bottom w:val="none" w:sz="0" w:space="0" w:color="auto"/>
        <w:right w:val="none" w:sz="0" w:space="0" w:color="auto"/>
      </w:divBdr>
    </w:div>
    <w:div w:id="65687934">
      <w:bodyDiv w:val="1"/>
      <w:marLeft w:val="0"/>
      <w:marRight w:val="0"/>
      <w:marTop w:val="0"/>
      <w:marBottom w:val="0"/>
      <w:divBdr>
        <w:top w:val="none" w:sz="0" w:space="0" w:color="auto"/>
        <w:left w:val="none" w:sz="0" w:space="0" w:color="auto"/>
        <w:bottom w:val="none" w:sz="0" w:space="0" w:color="auto"/>
        <w:right w:val="none" w:sz="0" w:space="0" w:color="auto"/>
      </w:divBdr>
    </w:div>
    <w:div w:id="69691938">
      <w:bodyDiv w:val="1"/>
      <w:marLeft w:val="0"/>
      <w:marRight w:val="0"/>
      <w:marTop w:val="0"/>
      <w:marBottom w:val="0"/>
      <w:divBdr>
        <w:top w:val="none" w:sz="0" w:space="0" w:color="auto"/>
        <w:left w:val="none" w:sz="0" w:space="0" w:color="auto"/>
        <w:bottom w:val="none" w:sz="0" w:space="0" w:color="auto"/>
        <w:right w:val="none" w:sz="0" w:space="0" w:color="auto"/>
      </w:divBdr>
    </w:div>
    <w:div w:id="84807335">
      <w:bodyDiv w:val="1"/>
      <w:marLeft w:val="0"/>
      <w:marRight w:val="0"/>
      <w:marTop w:val="0"/>
      <w:marBottom w:val="0"/>
      <w:divBdr>
        <w:top w:val="none" w:sz="0" w:space="0" w:color="auto"/>
        <w:left w:val="none" w:sz="0" w:space="0" w:color="auto"/>
        <w:bottom w:val="none" w:sz="0" w:space="0" w:color="auto"/>
        <w:right w:val="none" w:sz="0" w:space="0" w:color="auto"/>
      </w:divBdr>
    </w:div>
    <w:div w:id="87194376">
      <w:bodyDiv w:val="1"/>
      <w:marLeft w:val="0"/>
      <w:marRight w:val="0"/>
      <w:marTop w:val="0"/>
      <w:marBottom w:val="0"/>
      <w:divBdr>
        <w:top w:val="none" w:sz="0" w:space="0" w:color="auto"/>
        <w:left w:val="none" w:sz="0" w:space="0" w:color="auto"/>
        <w:bottom w:val="none" w:sz="0" w:space="0" w:color="auto"/>
        <w:right w:val="none" w:sz="0" w:space="0" w:color="auto"/>
      </w:divBdr>
    </w:div>
    <w:div w:id="94517334">
      <w:bodyDiv w:val="1"/>
      <w:marLeft w:val="0"/>
      <w:marRight w:val="0"/>
      <w:marTop w:val="0"/>
      <w:marBottom w:val="0"/>
      <w:divBdr>
        <w:top w:val="none" w:sz="0" w:space="0" w:color="auto"/>
        <w:left w:val="none" w:sz="0" w:space="0" w:color="auto"/>
        <w:bottom w:val="none" w:sz="0" w:space="0" w:color="auto"/>
        <w:right w:val="none" w:sz="0" w:space="0" w:color="auto"/>
      </w:divBdr>
    </w:div>
    <w:div w:id="94518850">
      <w:bodyDiv w:val="1"/>
      <w:marLeft w:val="0"/>
      <w:marRight w:val="0"/>
      <w:marTop w:val="0"/>
      <w:marBottom w:val="0"/>
      <w:divBdr>
        <w:top w:val="none" w:sz="0" w:space="0" w:color="auto"/>
        <w:left w:val="none" w:sz="0" w:space="0" w:color="auto"/>
        <w:bottom w:val="none" w:sz="0" w:space="0" w:color="auto"/>
        <w:right w:val="none" w:sz="0" w:space="0" w:color="auto"/>
      </w:divBdr>
    </w:div>
    <w:div w:id="95492290">
      <w:bodyDiv w:val="1"/>
      <w:marLeft w:val="0"/>
      <w:marRight w:val="0"/>
      <w:marTop w:val="0"/>
      <w:marBottom w:val="0"/>
      <w:divBdr>
        <w:top w:val="none" w:sz="0" w:space="0" w:color="auto"/>
        <w:left w:val="none" w:sz="0" w:space="0" w:color="auto"/>
        <w:bottom w:val="none" w:sz="0" w:space="0" w:color="auto"/>
        <w:right w:val="none" w:sz="0" w:space="0" w:color="auto"/>
      </w:divBdr>
    </w:div>
    <w:div w:id="103034997">
      <w:bodyDiv w:val="1"/>
      <w:marLeft w:val="0"/>
      <w:marRight w:val="0"/>
      <w:marTop w:val="0"/>
      <w:marBottom w:val="0"/>
      <w:divBdr>
        <w:top w:val="none" w:sz="0" w:space="0" w:color="auto"/>
        <w:left w:val="none" w:sz="0" w:space="0" w:color="auto"/>
        <w:bottom w:val="none" w:sz="0" w:space="0" w:color="auto"/>
        <w:right w:val="none" w:sz="0" w:space="0" w:color="auto"/>
      </w:divBdr>
    </w:div>
    <w:div w:id="105002843">
      <w:bodyDiv w:val="1"/>
      <w:marLeft w:val="0"/>
      <w:marRight w:val="0"/>
      <w:marTop w:val="0"/>
      <w:marBottom w:val="0"/>
      <w:divBdr>
        <w:top w:val="none" w:sz="0" w:space="0" w:color="auto"/>
        <w:left w:val="none" w:sz="0" w:space="0" w:color="auto"/>
        <w:bottom w:val="none" w:sz="0" w:space="0" w:color="auto"/>
        <w:right w:val="none" w:sz="0" w:space="0" w:color="auto"/>
      </w:divBdr>
    </w:div>
    <w:div w:id="135878276">
      <w:bodyDiv w:val="1"/>
      <w:marLeft w:val="0"/>
      <w:marRight w:val="0"/>
      <w:marTop w:val="0"/>
      <w:marBottom w:val="0"/>
      <w:divBdr>
        <w:top w:val="none" w:sz="0" w:space="0" w:color="auto"/>
        <w:left w:val="none" w:sz="0" w:space="0" w:color="auto"/>
        <w:bottom w:val="none" w:sz="0" w:space="0" w:color="auto"/>
        <w:right w:val="none" w:sz="0" w:space="0" w:color="auto"/>
      </w:divBdr>
    </w:div>
    <w:div w:id="142352615">
      <w:bodyDiv w:val="1"/>
      <w:marLeft w:val="0"/>
      <w:marRight w:val="0"/>
      <w:marTop w:val="0"/>
      <w:marBottom w:val="0"/>
      <w:divBdr>
        <w:top w:val="none" w:sz="0" w:space="0" w:color="auto"/>
        <w:left w:val="none" w:sz="0" w:space="0" w:color="auto"/>
        <w:bottom w:val="none" w:sz="0" w:space="0" w:color="auto"/>
        <w:right w:val="none" w:sz="0" w:space="0" w:color="auto"/>
      </w:divBdr>
    </w:div>
    <w:div w:id="152378817">
      <w:bodyDiv w:val="1"/>
      <w:marLeft w:val="0"/>
      <w:marRight w:val="0"/>
      <w:marTop w:val="0"/>
      <w:marBottom w:val="0"/>
      <w:divBdr>
        <w:top w:val="none" w:sz="0" w:space="0" w:color="auto"/>
        <w:left w:val="none" w:sz="0" w:space="0" w:color="auto"/>
        <w:bottom w:val="none" w:sz="0" w:space="0" w:color="auto"/>
        <w:right w:val="none" w:sz="0" w:space="0" w:color="auto"/>
      </w:divBdr>
    </w:div>
    <w:div w:id="164788292">
      <w:bodyDiv w:val="1"/>
      <w:marLeft w:val="0"/>
      <w:marRight w:val="0"/>
      <w:marTop w:val="0"/>
      <w:marBottom w:val="0"/>
      <w:divBdr>
        <w:top w:val="none" w:sz="0" w:space="0" w:color="auto"/>
        <w:left w:val="none" w:sz="0" w:space="0" w:color="auto"/>
        <w:bottom w:val="none" w:sz="0" w:space="0" w:color="auto"/>
        <w:right w:val="none" w:sz="0" w:space="0" w:color="auto"/>
      </w:divBdr>
    </w:div>
    <w:div w:id="167257754">
      <w:bodyDiv w:val="1"/>
      <w:marLeft w:val="0"/>
      <w:marRight w:val="0"/>
      <w:marTop w:val="0"/>
      <w:marBottom w:val="0"/>
      <w:divBdr>
        <w:top w:val="none" w:sz="0" w:space="0" w:color="auto"/>
        <w:left w:val="none" w:sz="0" w:space="0" w:color="auto"/>
        <w:bottom w:val="none" w:sz="0" w:space="0" w:color="auto"/>
        <w:right w:val="none" w:sz="0" w:space="0" w:color="auto"/>
      </w:divBdr>
    </w:div>
    <w:div w:id="167792088">
      <w:bodyDiv w:val="1"/>
      <w:marLeft w:val="0"/>
      <w:marRight w:val="0"/>
      <w:marTop w:val="0"/>
      <w:marBottom w:val="0"/>
      <w:divBdr>
        <w:top w:val="none" w:sz="0" w:space="0" w:color="auto"/>
        <w:left w:val="none" w:sz="0" w:space="0" w:color="auto"/>
        <w:bottom w:val="none" w:sz="0" w:space="0" w:color="auto"/>
        <w:right w:val="none" w:sz="0" w:space="0" w:color="auto"/>
      </w:divBdr>
    </w:div>
    <w:div w:id="171144162">
      <w:bodyDiv w:val="1"/>
      <w:marLeft w:val="0"/>
      <w:marRight w:val="0"/>
      <w:marTop w:val="0"/>
      <w:marBottom w:val="0"/>
      <w:divBdr>
        <w:top w:val="none" w:sz="0" w:space="0" w:color="auto"/>
        <w:left w:val="none" w:sz="0" w:space="0" w:color="auto"/>
        <w:bottom w:val="none" w:sz="0" w:space="0" w:color="auto"/>
        <w:right w:val="none" w:sz="0" w:space="0" w:color="auto"/>
      </w:divBdr>
    </w:div>
    <w:div w:id="175582075">
      <w:bodyDiv w:val="1"/>
      <w:marLeft w:val="0"/>
      <w:marRight w:val="0"/>
      <w:marTop w:val="0"/>
      <w:marBottom w:val="0"/>
      <w:divBdr>
        <w:top w:val="none" w:sz="0" w:space="0" w:color="auto"/>
        <w:left w:val="none" w:sz="0" w:space="0" w:color="auto"/>
        <w:bottom w:val="none" w:sz="0" w:space="0" w:color="auto"/>
        <w:right w:val="none" w:sz="0" w:space="0" w:color="auto"/>
      </w:divBdr>
    </w:div>
    <w:div w:id="177081866">
      <w:bodyDiv w:val="1"/>
      <w:marLeft w:val="0"/>
      <w:marRight w:val="0"/>
      <w:marTop w:val="0"/>
      <w:marBottom w:val="0"/>
      <w:divBdr>
        <w:top w:val="none" w:sz="0" w:space="0" w:color="auto"/>
        <w:left w:val="none" w:sz="0" w:space="0" w:color="auto"/>
        <w:bottom w:val="none" w:sz="0" w:space="0" w:color="auto"/>
        <w:right w:val="none" w:sz="0" w:space="0" w:color="auto"/>
      </w:divBdr>
    </w:div>
    <w:div w:id="184949826">
      <w:bodyDiv w:val="1"/>
      <w:marLeft w:val="0"/>
      <w:marRight w:val="0"/>
      <w:marTop w:val="0"/>
      <w:marBottom w:val="0"/>
      <w:divBdr>
        <w:top w:val="none" w:sz="0" w:space="0" w:color="auto"/>
        <w:left w:val="none" w:sz="0" w:space="0" w:color="auto"/>
        <w:bottom w:val="none" w:sz="0" w:space="0" w:color="auto"/>
        <w:right w:val="none" w:sz="0" w:space="0" w:color="auto"/>
      </w:divBdr>
    </w:div>
    <w:div w:id="190650390">
      <w:bodyDiv w:val="1"/>
      <w:marLeft w:val="0"/>
      <w:marRight w:val="0"/>
      <w:marTop w:val="0"/>
      <w:marBottom w:val="0"/>
      <w:divBdr>
        <w:top w:val="none" w:sz="0" w:space="0" w:color="auto"/>
        <w:left w:val="none" w:sz="0" w:space="0" w:color="auto"/>
        <w:bottom w:val="none" w:sz="0" w:space="0" w:color="auto"/>
        <w:right w:val="none" w:sz="0" w:space="0" w:color="auto"/>
      </w:divBdr>
    </w:div>
    <w:div w:id="193663230">
      <w:bodyDiv w:val="1"/>
      <w:marLeft w:val="0"/>
      <w:marRight w:val="0"/>
      <w:marTop w:val="0"/>
      <w:marBottom w:val="0"/>
      <w:divBdr>
        <w:top w:val="none" w:sz="0" w:space="0" w:color="auto"/>
        <w:left w:val="none" w:sz="0" w:space="0" w:color="auto"/>
        <w:bottom w:val="none" w:sz="0" w:space="0" w:color="auto"/>
        <w:right w:val="none" w:sz="0" w:space="0" w:color="auto"/>
      </w:divBdr>
    </w:div>
    <w:div w:id="196893048">
      <w:bodyDiv w:val="1"/>
      <w:marLeft w:val="0"/>
      <w:marRight w:val="0"/>
      <w:marTop w:val="0"/>
      <w:marBottom w:val="0"/>
      <w:divBdr>
        <w:top w:val="none" w:sz="0" w:space="0" w:color="auto"/>
        <w:left w:val="none" w:sz="0" w:space="0" w:color="auto"/>
        <w:bottom w:val="none" w:sz="0" w:space="0" w:color="auto"/>
        <w:right w:val="none" w:sz="0" w:space="0" w:color="auto"/>
      </w:divBdr>
    </w:div>
    <w:div w:id="201326787">
      <w:bodyDiv w:val="1"/>
      <w:marLeft w:val="0"/>
      <w:marRight w:val="0"/>
      <w:marTop w:val="0"/>
      <w:marBottom w:val="0"/>
      <w:divBdr>
        <w:top w:val="none" w:sz="0" w:space="0" w:color="auto"/>
        <w:left w:val="none" w:sz="0" w:space="0" w:color="auto"/>
        <w:bottom w:val="none" w:sz="0" w:space="0" w:color="auto"/>
        <w:right w:val="none" w:sz="0" w:space="0" w:color="auto"/>
      </w:divBdr>
    </w:div>
    <w:div w:id="205681584">
      <w:bodyDiv w:val="1"/>
      <w:marLeft w:val="0"/>
      <w:marRight w:val="0"/>
      <w:marTop w:val="0"/>
      <w:marBottom w:val="0"/>
      <w:divBdr>
        <w:top w:val="none" w:sz="0" w:space="0" w:color="auto"/>
        <w:left w:val="none" w:sz="0" w:space="0" w:color="auto"/>
        <w:bottom w:val="none" w:sz="0" w:space="0" w:color="auto"/>
        <w:right w:val="none" w:sz="0" w:space="0" w:color="auto"/>
      </w:divBdr>
    </w:div>
    <w:div w:id="205946500">
      <w:bodyDiv w:val="1"/>
      <w:marLeft w:val="0"/>
      <w:marRight w:val="0"/>
      <w:marTop w:val="0"/>
      <w:marBottom w:val="0"/>
      <w:divBdr>
        <w:top w:val="none" w:sz="0" w:space="0" w:color="auto"/>
        <w:left w:val="none" w:sz="0" w:space="0" w:color="auto"/>
        <w:bottom w:val="none" w:sz="0" w:space="0" w:color="auto"/>
        <w:right w:val="none" w:sz="0" w:space="0" w:color="auto"/>
      </w:divBdr>
    </w:div>
    <w:div w:id="218825888">
      <w:bodyDiv w:val="1"/>
      <w:marLeft w:val="0"/>
      <w:marRight w:val="0"/>
      <w:marTop w:val="0"/>
      <w:marBottom w:val="0"/>
      <w:divBdr>
        <w:top w:val="none" w:sz="0" w:space="0" w:color="auto"/>
        <w:left w:val="none" w:sz="0" w:space="0" w:color="auto"/>
        <w:bottom w:val="none" w:sz="0" w:space="0" w:color="auto"/>
        <w:right w:val="none" w:sz="0" w:space="0" w:color="auto"/>
      </w:divBdr>
    </w:div>
    <w:div w:id="225141465">
      <w:bodyDiv w:val="1"/>
      <w:marLeft w:val="0"/>
      <w:marRight w:val="0"/>
      <w:marTop w:val="0"/>
      <w:marBottom w:val="0"/>
      <w:divBdr>
        <w:top w:val="none" w:sz="0" w:space="0" w:color="auto"/>
        <w:left w:val="none" w:sz="0" w:space="0" w:color="auto"/>
        <w:bottom w:val="none" w:sz="0" w:space="0" w:color="auto"/>
        <w:right w:val="none" w:sz="0" w:space="0" w:color="auto"/>
      </w:divBdr>
    </w:div>
    <w:div w:id="242448845">
      <w:bodyDiv w:val="1"/>
      <w:marLeft w:val="0"/>
      <w:marRight w:val="0"/>
      <w:marTop w:val="0"/>
      <w:marBottom w:val="0"/>
      <w:divBdr>
        <w:top w:val="none" w:sz="0" w:space="0" w:color="auto"/>
        <w:left w:val="none" w:sz="0" w:space="0" w:color="auto"/>
        <w:bottom w:val="none" w:sz="0" w:space="0" w:color="auto"/>
        <w:right w:val="none" w:sz="0" w:space="0" w:color="auto"/>
      </w:divBdr>
    </w:div>
    <w:div w:id="242572516">
      <w:bodyDiv w:val="1"/>
      <w:marLeft w:val="0"/>
      <w:marRight w:val="0"/>
      <w:marTop w:val="0"/>
      <w:marBottom w:val="0"/>
      <w:divBdr>
        <w:top w:val="none" w:sz="0" w:space="0" w:color="auto"/>
        <w:left w:val="none" w:sz="0" w:space="0" w:color="auto"/>
        <w:bottom w:val="none" w:sz="0" w:space="0" w:color="auto"/>
        <w:right w:val="none" w:sz="0" w:space="0" w:color="auto"/>
      </w:divBdr>
    </w:div>
    <w:div w:id="244193566">
      <w:bodyDiv w:val="1"/>
      <w:marLeft w:val="0"/>
      <w:marRight w:val="0"/>
      <w:marTop w:val="0"/>
      <w:marBottom w:val="0"/>
      <w:divBdr>
        <w:top w:val="none" w:sz="0" w:space="0" w:color="auto"/>
        <w:left w:val="none" w:sz="0" w:space="0" w:color="auto"/>
        <w:bottom w:val="none" w:sz="0" w:space="0" w:color="auto"/>
        <w:right w:val="none" w:sz="0" w:space="0" w:color="auto"/>
      </w:divBdr>
    </w:div>
    <w:div w:id="245498069">
      <w:bodyDiv w:val="1"/>
      <w:marLeft w:val="0"/>
      <w:marRight w:val="0"/>
      <w:marTop w:val="0"/>
      <w:marBottom w:val="0"/>
      <w:divBdr>
        <w:top w:val="none" w:sz="0" w:space="0" w:color="auto"/>
        <w:left w:val="none" w:sz="0" w:space="0" w:color="auto"/>
        <w:bottom w:val="none" w:sz="0" w:space="0" w:color="auto"/>
        <w:right w:val="none" w:sz="0" w:space="0" w:color="auto"/>
      </w:divBdr>
    </w:div>
    <w:div w:id="250357142">
      <w:bodyDiv w:val="1"/>
      <w:marLeft w:val="0"/>
      <w:marRight w:val="0"/>
      <w:marTop w:val="0"/>
      <w:marBottom w:val="0"/>
      <w:divBdr>
        <w:top w:val="none" w:sz="0" w:space="0" w:color="auto"/>
        <w:left w:val="none" w:sz="0" w:space="0" w:color="auto"/>
        <w:bottom w:val="none" w:sz="0" w:space="0" w:color="auto"/>
        <w:right w:val="none" w:sz="0" w:space="0" w:color="auto"/>
      </w:divBdr>
    </w:div>
    <w:div w:id="253243566">
      <w:bodyDiv w:val="1"/>
      <w:marLeft w:val="0"/>
      <w:marRight w:val="0"/>
      <w:marTop w:val="0"/>
      <w:marBottom w:val="0"/>
      <w:divBdr>
        <w:top w:val="none" w:sz="0" w:space="0" w:color="auto"/>
        <w:left w:val="none" w:sz="0" w:space="0" w:color="auto"/>
        <w:bottom w:val="none" w:sz="0" w:space="0" w:color="auto"/>
        <w:right w:val="none" w:sz="0" w:space="0" w:color="auto"/>
      </w:divBdr>
    </w:div>
    <w:div w:id="263657325">
      <w:bodyDiv w:val="1"/>
      <w:marLeft w:val="0"/>
      <w:marRight w:val="0"/>
      <w:marTop w:val="0"/>
      <w:marBottom w:val="0"/>
      <w:divBdr>
        <w:top w:val="none" w:sz="0" w:space="0" w:color="auto"/>
        <w:left w:val="none" w:sz="0" w:space="0" w:color="auto"/>
        <w:bottom w:val="none" w:sz="0" w:space="0" w:color="auto"/>
        <w:right w:val="none" w:sz="0" w:space="0" w:color="auto"/>
      </w:divBdr>
    </w:div>
    <w:div w:id="284388060">
      <w:bodyDiv w:val="1"/>
      <w:marLeft w:val="0"/>
      <w:marRight w:val="0"/>
      <w:marTop w:val="0"/>
      <w:marBottom w:val="0"/>
      <w:divBdr>
        <w:top w:val="none" w:sz="0" w:space="0" w:color="auto"/>
        <w:left w:val="none" w:sz="0" w:space="0" w:color="auto"/>
        <w:bottom w:val="none" w:sz="0" w:space="0" w:color="auto"/>
        <w:right w:val="none" w:sz="0" w:space="0" w:color="auto"/>
      </w:divBdr>
    </w:div>
    <w:div w:id="329405814">
      <w:bodyDiv w:val="1"/>
      <w:marLeft w:val="0"/>
      <w:marRight w:val="0"/>
      <w:marTop w:val="0"/>
      <w:marBottom w:val="0"/>
      <w:divBdr>
        <w:top w:val="none" w:sz="0" w:space="0" w:color="auto"/>
        <w:left w:val="none" w:sz="0" w:space="0" w:color="auto"/>
        <w:bottom w:val="none" w:sz="0" w:space="0" w:color="auto"/>
        <w:right w:val="none" w:sz="0" w:space="0" w:color="auto"/>
      </w:divBdr>
    </w:div>
    <w:div w:id="339502964">
      <w:bodyDiv w:val="1"/>
      <w:marLeft w:val="0"/>
      <w:marRight w:val="0"/>
      <w:marTop w:val="0"/>
      <w:marBottom w:val="0"/>
      <w:divBdr>
        <w:top w:val="none" w:sz="0" w:space="0" w:color="auto"/>
        <w:left w:val="none" w:sz="0" w:space="0" w:color="auto"/>
        <w:bottom w:val="none" w:sz="0" w:space="0" w:color="auto"/>
        <w:right w:val="none" w:sz="0" w:space="0" w:color="auto"/>
      </w:divBdr>
    </w:div>
    <w:div w:id="345979724">
      <w:bodyDiv w:val="1"/>
      <w:marLeft w:val="0"/>
      <w:marRight w:val="0"/>
      <w:marTop w:val="0"/>
      <w:marBottom w:val="0"/>
      <w:divBdr>
        <w:top w:val="none" w:sz="0" w:space="0" w:color="auto"/>
        <w:left w:val="none" w:sz="0" w:space="0" w:color="auto"/>
        <w:bottom w:val="none" w:sz="0" w:space="0" w:color="auto"/>
        <w:right w:val="none" w:sz="0" w:space="0" w:color="auto"/>
      </w:divBdr>
    </w:div>
    <w:div w:id="349529386">
      <w:bodyDiv w:val="1"/>
      <w:marLeft w:val="0"/>
      <w:marRight w:val="0"/>
      <w:marTop w:val="0"/>
      <w:marBottom w:val="0"/>
      <w:divBdr>
        <w:top w:val="none" w:sz="0" w:space="0" w:color="auto"/>
        <w:left w:val="none" w:sz="0" w:space="0" w:color="auto"/>
        <w:bottom w:val="none" w:sz="0" w:space="0" w:color="auto"/>
        <w:right w:val="none" w:sz="0" w:space="0" w:color="auto"/>
      </w:divBdr>
    </w:div>
    <w:div w:id="350910947">
      <w:bodyDiv w:val="1"/>
      <w:marLeft w:val="0"/>
      <w:marRight w:val="0"/>
      <w:marTop w:val="0"/>
      <w:marBottom w:val="0"/>
      <w:divBdr>
        <w:top w:val="none" w:sz="0" w:space="0" w:color="auto"/>
        <w:left w:val="none" w:sz="0" w:space="0" w:color="auto"/>
        <w:bottom w:val="none" w:sz="0" w:space="0" w:color="auto"/>
        <w:right w:val="none" w:sz="0" w:space="0" w:color="auto"/>
      </w:divBdr>
    </w:div>
    <w:div w:id="368454018">
      <w:bodyDiv w:val="1"/>
      <w:marLeft w:val="0"/>
      <w:marRight w:val="0"/>
      <w:marTop w:val="0"/>
      <w:marBottom w:val="0"/>
      <w:divBdr>
        <w:top w:val="none" w:sz="0" w:space="0" w:color="auto"/>
        <w:left w:val="none" w:sz="0" w:space="0" w:color="auto"/>
        <w:bottom w:val="none" w:sz="0" w:space="0" w:color="auto"/>
        <w:right w:val="none" w:sz="0" w:space="0" w:color="auto"/>
      </w:divBdr>
    </w:div>
    <w:div w:id="385301956">
      <w:bodyDiv w:val="1"/>
      <w:marLeft w:val="0"/>
      <w:marRight w:val="0"/>
      <w:marTop w:val="0"/>
      <w:marBottom w:val="0"/>
      <w:divBdr>
        <w:top w:val="none" w:sz="0" w:space="0" w:color="auto"/>
        <w:left w:val="none" w:sz="0" w:space="0" w:color="auto"/>
        <w:bottom w:val="none" w:sz="0" w:space="0" w:color="auto"/>
        <w:right w:val="none" w:sz="0" w:space="0" w:color="auto"/>
      </w:divBdr>
    </w:div>
    <w:div w:id="400253378">
      <w:bodyDiv w:val="1"/>
      <w:marLeft w:val="0"/>
      <w:marRight w:val="0"/>
      <w:marTop w:val="0"/>
      <w:marBottom w:val="0"/>
      <w:divBdr>
        <w:top w:val="none" w:sz="0" w:space="0" w:color="auto"/>
        <w:left w:val="none" w:sz="0" w:space="0" w:color="auto"/>
        <w:bottom w:val="none" w:sz="0" w:space="0" w:color="auto"/>
        <w:right w:val="none" w:sz="0" w:space="0" w:color="auto"/>
      </w:divBdr>
    </w:div>
    <w:div w:id="407193117">
      <w:bodyDiv w:val="1"/>
      <w:marLeft w:val="0"/>
      <w:marRight w:val="0"/>
      <w:marTop w:val="0"/>
      <w:marBottom w:val="0"/>
      <w:divBdr>
        <w:top w:val="none" w:sz="0" w:space="0" w:color="auto"/>
        <w:left w:val="none" w:sz="0" w:space="0" w:color="auto"/>
        <w:bottom w:val="none" w:sz="0" w:space="0" w:color="auto"/>
        <w:right w:val="none" w:sz="0" w:space="0" w:color="auto"/>
      </w:divBdr>
    </w:div>
    <w:div w:id="420175886">
      <w:bodyDiv w:val="1"/>
      <w:marLeft w:val="0"/>
      <w:marRight w:val="0"/>
      <w:marTop w:val="0"/>
      <w:marBottom w:val="0"/>
      <w:divBdr>
        <w:top w:val="none" w:sz="0" w:space="0" w:color="auto"/>
        <w:left w:val="none" w:sz="0" w:space="0" w:color="auto"/>
        <w:bottom w:val="none" w:sz="0" w:space="0" w:color="auto"/>
        <w:right w:val="none" w:sz="0" w:space="0" w:color="auto"/>
      </w:divBdr>
    </w:div>
    <w:div w:id="426460329">
      <w:bodyDiv w:val="1"/>
      <w:marLeft w:val="0"/>
      <w:marRight w:val="0"/>
      <w:marTop w:val="0"/>
      <w:marBottom w:val="0"/>
      <w:divBdr>
        <w:top w:val="none" w:sz="0" w:space="0" w:color="auto"/>
        <w:left w:val="none" w:sz="0" w:space="0" w:color="auto"/>
        <w:bottom w:val="none" w:sz="0" w:space="0" w:color="auto"/>
        <w:right w:val="none" w:sz="0" w:space="0" w:color="auto"/>
      </w:divBdr>
    </w:div>
    <w:div w:id="428160604">
      <w:bodyDiv w:val="1"/>
      <w:marLeft w:val="0"/>
      <w:marRight w:val="0"/>
      <w:marTop w:val="0"/>
      <w:marBottom w:val="0"/>
      <w:divBdr>
        <w:top w:val="none" w:sz="0" w:space="0" w:color="auto"/>
        <w:left w:val="none" w:sz="0" w:space="0" w:color="auto"/>
        <w:bottom w:val="none" w:sz="0" w:space="0" w:color="auto"/>
        <w:right w:val="none" w:sz="0" w:space="0" w:color="auto"/>
      </w:divBdr>
    </w:div>
    <w:div w:id="435369922">
      <w:bodyDiv w:val="1"/>
      <w:marLeft w:val="0"/>
      <w:marRight w:val="0"/>
      <w:marTop w:val="0"/>
      <w:marBottom w:val="0"/>
      <w:divBdr>
        <w:top w:val="none" w:sz="0" w:space="0" w:color="auto"/>
        <w:left w:val="none" w:sz="0" w:space="0" w:color="auto"/>
        <w:bottom w:val="none" w:sz="0" w:space="0" w:color="auto"/>
        <w:right w:val="none" w:sz="0" w:space="0" w:color="auto"/>
      </w:divBdr>
    </w:div>
    <w:div w:id="437026212">
      <w:bodyDiv w:val="1"/>
      <w:marLeft w:val="0"/>
      <w:marRight w:val="0"/>
      <w:marTop w:val="0"/>
      <w:marBottom w:val="0"/>
      <w:divBdr>
        <w:top w:val="none" w:sz="0" w:space="0" w:color="auto"/>
        <w:left w:val="none" w:sz="0" w:space="0" w:color="auto"/>
        <w:bottom w:val="none" w:sz="0" w:space="0" w:color="auto"/>
        <w:right w:val="none" w:sz="0" w:space="0" w:color="auto"/>
      </w:divBdr>
    </w:div>
    <w:div w:id="440034594">
      <w:bodyDiv w:val="1"/>
      <w:marLeft w:val="0"/>
      <w:marRight w:val="0"/>
      <w:marTop w:val="0"/>
      <w:marBottom w:val="0"/>
      <w:divBdr>
        <w:top w:val="none" w:sz="0" w:space="0" w:color="auto"/>
        <w:left w:val="none" w:sz="0" w:space="0" w:color="auto"/>
        <w:bottom w:val="none" w:sz="0" w:space="0" w:color="auto"/>
        <w:right w:val="none" w:sz="0" w:space="0" w:color="auto"/>
      </w:divBdr>
    </w:div>
    <w:div w:id="454063574">
      <w:bodyDiv w:val="1"/>
      <w:marLeft w:val="0"/>
      <w:marRight w:val="0"/>
      <w:marTop w:val="0"/>
      <w:marBottom w:val="0"/>
      <w:divBdr>
        <w:top w:val="none" w:sz="0" w:space="0" w:color="auto"/>
        <w:left w:val="none" w:sz="0" w:space="0" w:color="auto"/>
        <w:bottom w:val="none" w:sz="0" w:space="0" w:color="auto"/>
        <w:right w:val="none" w:sz="0" w:space="0" w:color="auto"/>
      </w:divBdr>
    </w:div>
    <w:div w:id="463473299">
      <w:bodyDiv w:val="1"/>
      <w:marLeft w:val="0"/>
      <w:marRight w:val="0"/>
      <w:marTop w:val="0"/>
      <w:marBottom w:val="0"/>
      <w:divBdr>
        <w:top w:val="none" w:sz="0" w:space="0" w:color="auto"/>
        <w:left w:val="none" w:sz="0" w:space="0" w:color="auto"/>
        <w:bottom w:val="none" w:sz="0" w:space="0" w:color="auto"/>
        <w:right w:val="none" w:sz="0" w:space="0" w:color="auto"/>
      </w:divBdr>
    </w:div>
    <w:div w:id="472451925">
      <w:bodyDiv w:val="1"/>
      <w:marLeft w:val="0"/>
      <w:marRight w:val="0"/>
      <w:marTop w:val="0"/>
      <w:marBottom w:val="0"/>
      <w:divBdr>
        <w:top w:val="none" w:sz="0" w:space="0" w:color="auto"/>
        <w:left w:val="none" w:sz="0" w:space="0" w:color="auto"/>
        <w:bottom w:val="none" w:sz="0" w:space="0" w:color="auto"/>
        <w:right w:val="none" w:sz="0" w:space="0" w:color="auto"/>
      </w:divBdr>
    </w:div>
    <w:div w:id="478303941">
      <w:bodyDiv w:val="1"/>
      <w:marLeft w:val="0"/>
      <w:marRight w:val="0"/>
      <w:marTop w:val="0"/>
      <w:marBottom w:val="0"/>
      <w:divBdr>
        <w:top w:val="none" w:sz="0" w:space="0" w:color="auto"/>
        <w:left w:val="none" w:sz="0" w:space="0" w:color="auto"/>
        <w:bottom w:val="none" w:sz="0" w:space="0" w:color="auto"/>
        <w:right w:val="none" w:sz="0" w:space="0" w:color="auto"/>
      </w:divBdr>
    </w:div>
    <w:div w:id="495995054">
      <w:bodyDiv w:val="1"/>
      <w:marLeft w:val="0"/>
      <w:marRight w:val="0"/>
      <w:marTop w:val="0"/>
      <w:marBottom w:val="0"/>
      <w:divBdr>
        <w:top w:val="none" w:sz="0" w:space="0" w:color="auto"/>
        <w:left w:val="none" w:sz="0" w:space="0" w:color="auto"/>
        <w:bottom w:val="none" w:sz="0" w:space="0" w:color="auto"/>
        <w:right w:val="none" w:sz="0" w:space="0" w:color="auto"/>
      </w:divBdr>
    </w:div>
    <w:div w:id="506553012">
      <w:bodyDiv w:val="1"/>
      <w:marLeft w:val="0"/>
      <w:marRight w:val="0"/>
      <w:marTop w:val="0"/>
      <w:marBottom w:val="0"/>
      <w:divBdr>
        <w:top w:val="none" w:sz="0" w:space="0" w:color="auto"/>
        <w:left w:val="none" w:sz="0" w:space="0" w:color="auto"/>
        <w:bottom w:val="none" w:sz="0" w:space="0" w:color="auto"/>
        <w:right w:val="none" w:sz="0" w:space="0" w:color="auto"/>
      </w:divBdr>
    </w:div>
    <w:div w:id="515464097">
      <w:bodyDiv w:val="1"/>
      <w:marLeft w:val="0"/>
      <w:marRight w:val="0"/>
      <w:marTop w:val="0"/>
      <w:marBottom w:val="0"/>
      <w:divBdr>
        <w:top w:val="none" w:sz="0" w:space="0" w:color="auto"/>
        <w:left w:val="none" w:sz="0" w:space="0" w:color="auto"/>
        <w:bottom w:val="none" w:sz="0" w:space="0" w:color="auto"/>
        <w:right w:val="none" w:sz="0" w:space="0" w:color="auto"/>
      </w:divBdr>
    </w:div>
    <w:div w:id="518470187">
      <w:bodyDiv w:val="1"/>
      <w:marLeft w:val="0"/>
      <w:marRight w:val="0"/>
      <w:marTop w:val="0"/>
      <w:marBottom w:val="0"/>
      <w:divBdr>
        <w:top w:val="none" w:sz="0" w:space="0" w:color="auto"/>
        <w:left w:val="none" w:sz="0" w:space="0" w:color="auto"/>
        <w:bottom w:val="none" w:sz="0" w:space="0" w:color="auto"/>
        <w:right w:val="none" w:sz="0" w:space="0" w:color="auto"/>
      </w:divBdr>
    </w:div>
    <w:div w:id="519974950">
      <w:bodyDiv w:val="1"/>
      <w:marLeft w:val="0"/>
      <w:marRight w:val="0"/>
      <w:marTop w:val="0"/>
      <w:marBottom w:val="0"/>
      <w:divBdr>
        <w:top w:val="none" w:sz="0" w:space="0" w:color="auto"/>
        <w:left w:val="none" w:sz="0" w:space="0" w:color="auto"/>
        <w:bottom w:val="none" w:sz="0" w:space="0" w:color="auto"/>
        <w:right w:val="none" w:sz="0" w:space="0" w:color="auto"/>
      </w:divBdr>
    </w:div>
    <w:div w:id="540673156">
      <w:bodyDiv w:val="1"/>
      <w:marLeft w:val="0"/>
      <w:marRight w:val="0"/>
      <w:marTop w:val="0"/>
      <w:marBottom w:val="0"/>
      <w:divBdr>
        <w:top w:val="none" w:sz="0" w:space="0" w:color="auto"/>
        <w:left w:val="none" w:sz="0" w:space="0" w:color="auto"/>
        <w:bottom w:val="none" w:sz="0" w:space="0" w:color="auto"/>
        <w:right w:val="none" w:sz="0" w:space="0" w:color="auto"/>
      </w:divBdr>
    </w:div>
    <w:div w:id="545918629">
      <w:bodyDiv w:val="1"/>
      <w:marLeft w:val="0"/>
      <w:marRight w:val="0"/>
      <w:marTop w:val="0"/>
      <w:marBottom w:val="0"/>
      <w:divBdr>
        <w:top w:val="none" w:sz="0" w:space="0" w:color="auto"/>
        <w:left w:val="none" w:sz="0" w:space="0" w:color="auto"/>
        <w:bottom w:val="none" w:sz="0" w:space="0" w:color="auto"/>
        <w:right w:val="none" w:sz="0" w:space="0" w:color="auto"/>
      </w:divBdr>
    </w:div>
    <w:div w:id="547033393">
      <w:bodyDiv w:val="1"/>
      <w:marLeft w:val="0"/>
      <w:marRight w:val="0"/>
      <w:marTop w:val="0"/>
      <w:marBottom w:val="0"/>
      <w:divBdr>
        <w:top w:val="none" w:sz="0" w:space="0" w:color="auto"/>
        <w:left w:val="none" w:sz="0" w:space="0" w:color="auto"/>
        <w:bottom w:val="none" w:sz="0" w:space="0" w:color="auto"/>
        <w:right w:val="none" w:sz="0" w:space="0" w:color="auto"/>
      </w:divBdr>
    </w:div>
    <w:div w:id="550651981">
      <w:bodyDiv w:val="1"/>
      <w:marLeft w:val="0"/>
      <w:marRight w:val="0"/>
      <w:marTop w:val="0"/>
      <w:marBottom w:val="0"/>
      <w:divBdr>
        <w:top w:val="none" w:sz="0" w:space="0" w:color="auto"/>
        <w:left w:val="none" w:sz="0" w:space="0" w:color="auto"/>
        <w:bottom w:val="none" w:sz="0" w:space="0" w:color="auto"/>
        <w:right w:val="none" w:sz="0" w:space="0" w:color="auto"/>
      </w:divBdr>
    </w:div>
    <w:div w:id="553931946">
      <w:bodyDiv w:val="1"/>
      <w:marLeft w:val="0"/>
      <w:marRight w:val="0"/>
      <w:marTop w:val="0"/>
      <w:marBottom w:val="0"/>
      <w:divBdr>
        <w:top w:val="none" w:sz="0" w:space="0" w:color="auto"/>
        <w:left w:val="none" w:sz="0" w:space="0" w:color="auto"/>
        <w:bottom w:val="none" w:sz="0" w:space="0" w:color="auto"/>
        <w:right w:val="none" w:sz="0" w:space="0" w:color="auto"/>
      </w:divBdr>
    </w:div>
    <w:div w:id="572198954">
      <w:bodyDiv w:val="1"/>
      <w:marLeft w:val="0"/>
      <w:marRight w:val="0"/>
      <w:marTop w:val="0"/>
      <w:marBottom w:val="0"/>
      <w:divBdr>
        <w:top w:val="none" w:sz="0" w:space="0" w:color="auto"/>
        <w:left w:val="none" w:sz="0" w:space="0" w:color="auto"/>
        <w:bottom w:val="none" w:sz="0" w:space="0" w:color="auto"/>
        <w:right w:val="none" w:sz="0" w:space="0" w:color="auto"/>
      </w:divBdr>
    </w:div>
    <w:div w:id="582227821">
      <w:bodyDiv w:val="1"/>
      <w:marLeft w:val="0"/>
      <w:marRight w:val="0"/>
      <w:marTop w:val="0"/>
      <w:marBottom w:val="0"/>
      <w:divBdr>
        <w:top w:val="none" w:sz="0" w:space="0" w:color="auto"/>
        <w:left w:val="none" w:sz="0" w:space="0" w:color="auto"/>
        <w:bottom w:val="none" w:sz="0" w:space="0" w:color="auto"/>
        <w:right w:val="none" w:sz="0" w:space="0" w:color="auto"/>
      </w:divBdr>
    </w:div>
    <w:div w:id="589196914">
      <w:bodyDiv w:val="1"/>
      <w:marLeft w:val="0"/>
      <w:marRight w:val="0"/>
      <w:marTop w:val="0"/>
      <w:marBottom w:val="0"/>
      <w:divBdr>
        <w:top w:val="none" w:sz="0" w:space="0" w:color="auto"/>
        <w:left w:val="none" w:sz="0" w:space="0" w:color="auto"/>
        <w:bottom w:val="none" w:sz="0" w:space="0" w:color="auto"/>
        <w:right w:val="none" w:sz="0" w:space="0" w:color="auto"/>
      </w:divBdr>
    </w:div>
    <w:div w:id="592477294">
      <w:bodyDiv w:val="1"/>
      <w:marLeft w:val="0"/>
      <w:marRight w:val="0"/>
      <w:marTop w:val="0"/>
      <w:marBottom w:val="0"/>
      <w:divBdr>
        <w:top w:val="none" w:sz="0" w:space="0" w:color="auto"/>
        <w:left w:val="none" w:sz="0" w:space="0" w:color="auto"/>
        <w:bottom w:val="none" w:sz="0" w:space="0" w:color="auto"/>
        <w:right w:val="none" w:sz="0" w:space="0" w:color="auto"/>
      </w:divBdr>
    </w:div>
    <w:div w:id="597518029">
      <w:bodyDiv w:val="1"/>
      <w:marLeft w:val="0"/>
      <w:marRight w:val="0"/>
      <w:marTop w:val="0"/>
      <w:marBottom w:val="0"/>
      <w:divBdr>
        <w:top w:val="none" w:sz="0" w:space="0" w:color="auto"/>
        <w:left w:val="none" w:sz="0" w:space="0" w:color="auto"/>
        <w:bottom w:val="none" w:sz="0" w:space="0" w:color="auto"/>
        <w:right w:val="none" w:sz="0" w:space="0" w:color="auto"/>
      </w:divBdr>
    </w:div>
    <w:div w:id="609825264">
      <w:bodyDiv w:val="1"/>
      <w:marLeft w:val="0"/>
      <w:marRight w:val="0"/>
      <w:marTop w:val="0"/>
      <w:marBottom w:val="0"/>
      <w:divBdr>
        <w:top w:val="none" w:sz="0" w:space="0" w:color="auto"/>
        <w:left w:val="none" w:sz="0" w:space="0" w:color="auto"/>
        <w:bottom w:val="none" w:sz="0" w:space="0" w:color="auto"/>
        <w:right w:val="none" w:sz="0" w:space="0" w:color="auto"/>
      </w:divBdr>
    </w:div>
    <w:div w:id="618222392">
      <w:bodyDiv w:val="1"/>
      <w:marLeft w:val="0"/>
      <w:marRight w:val="0"/>
      <w:marTop w:val="0"/>
      <w:marBottom w:val="0"/>
      <w:divBdr>
        <w:top w:val="none" w:sz="0" w:space="0" w:color="auto"/>
        <w:left w:val="none" w:sz="0" w:space="0" w:color="auto"/>
        <w:bottom w:val="none" w:sz="0" w:space="0" w:color="auto"/>
        <w:right w:val="none" w:sz="0" w:space="0" w:color="auto"/>
      </w:divBdr>
    </w:div>
    <w:div w:id="621426446">
      <w:bodyDiv w:val="1"/>
      <w:marLeft w:val="0"/>
      <w:marRight w:val="0"/>
      <w:marTop w:val="0"/>
      <w:marBottom w:val="0"/>
      <w:divBdr>
        <w:top w:val="none" w:sz="0" w:space="0" w:color="auto"/>
        <w:left w:val="none" w:sz="0" w:space="0" w:color="auto"/>
        <w:bottom w:val="none" w:sz="0" w:space="0" w:color="auto"/>
        <w:right w:val="none" w:sz="0" w:space="0" w:color="auto"/>
      </w:divBdr>
    </w:div>
    <w:div w:id="630020756">
      <w:bodyDiv w:val="1"/>
      <w:marLeft w:val="0"/>
      <w:marRight w:val="0"/>
      <w:marTop w:val="0"/>
      <w:marBottom w:val="0"/>
      <w:divBdr>
        <w:top w:val="none" w:sz="0" w:space="0" w:color="auto"/>
        <w:left w:val="none" w:sz="0" w:space="0" w:color="auto"/>
        <w:bottom w:val="none" w:sz="0" w:space="0" w:color="auto"/>
        <w:right w:val="none" w:sz="0" w:space="0" w:color="auto"/>
      </w:divBdr>
    </w:div>
    <w:div w:id="644504666">
      <w:bodyDiv w:val="1"/>
      <w:marLeft w:val="0"/>
      <w:marRight w:val="0"/>
      <w:marTop w:val="0"/>
      <w:marBottom w:val="0"/>
      <w:divBdr>
        <w:top w:val="none" w:sz="0" w:space="0" w:color="auto"/>
        <w:left w:val="none" w:sz="0" w:space="0" w:color="auto"/>
        <w:bottom w:val="none" w:sz="0" w:space="0" w:color="auto"/>
        <w:right w:val="none" w:sz="0" w:space="0" w:color="auto"/>
      </w:divBdr>
    </w:div>
    <w:div w:id="645743617">
      <w:bodyDiv w:val="1"/>
      <w:marLeft w:val="0"/>
      <w:marRight w:val="0"/>
      <w:marTop w:val="0"/>
      <w:marBottom w:val="0"/>
      <w:divBdr>
        <w:top w:val="none" w:sz="0" w:space="0" w:color="auto"/>
        <w:left w:val="none" w:sz="0" w:space="0" w:color="auto"/>
        <w:bottom w:val="none" w:sz="0" w:space="0" w:color="auto"/>
        <w:right w:val="none" w:sz="0" w:space="0" w:color="auto"/>
      </w:divBdr>
    </w:div>
    <w:div w:id="650403838">
      <w:bodyDiv w:val="1"/>
      <w:marLeft w:val="0"/>
      <w:marRight w:val="0"/>
      <w:marTop w:val="0"/>
      <w:marBottom w:val="0"/>
      <w:divBdr>
        <w:top w:val="none" w:sz="0" w:space="0" w:color="auto"/>
        <w:left w:val="none" w:sz="0" w:space="0" w:color="auto"/>
        <w:bottom w:val="none" w:sz="0" w:space="0" w:color="auto"/>
        <w:right w:val="none" w:sz="0" w:space="0" w:color="auto"/>
      </w:divBdr>
    </w:div>
    <w:div w:id="653677102">
      <w:bodyDiv w:val="1"/>
      <w:marLeft w:val="0"/>
      <w:marRight w:val="0"/>
      <w:marTop w:val="0"/>
      <w:marBottom w:val="0"/>
      <w:divBdr>
        <w:top w:val="none" w:sz="0" w:space="0" w:color="auto"/>
        <w:left w:val="none" w:sz="0" w:space="0" w:color="auto"/>
        <w:bottom w:val="none" w:sz="0" w:space="0" w:color="auto"/>
        <w:right w:val="none" w:sz="0" w:space="0" w:color="auto"/>
      </w:divBdr>
    </w:div>
    <w:div w:id="653879156">
      <w:bodyDiv w:val="1"/>
      <w:marLeft w:val="0"/>
      <w:marRight w:val="0"/>
      <w:marTop w:val="0"/>
      <w:marBottom w:val="0"/>
      <w:divBdr>
        <w:top w:val="none" w:sz="0" w:space="0" w:color="auto"/>
        <w:left w:val="none" w:sz="0" w:space="0" w:color="auto"/>
        <w:bottom w:val="none" w:sz="0" w:space="0" w:color="auto"/>
        <w:right w:val="none" w:sz="0" w:space="0" w:color="auto"/>
      </w:divBdr>
    </w:div>
    <w:div w:id="657882639">
      <w:bodyDiv w:val="1"/>
      <w:marLeft w:val="0"/>
      <w:marRight w:val="0"/>
      <w:marTop w:val="0"/>
      <w:marBottom w:val="0"/>
      <w:divBdr>
        <w:top w:val="none" w:sz="0" w:space="0" w:color="auto"/>
        <w:left w:val="none" w:sz="0" w:space="0" w:color="auto"/>
        <w:bottom w:val="none" w:sz="0" w:space="0" w:color="auto"/>
        <w:right w:val="none" w:sz="0" w:space="0" w:color="auto"/>
      </w:divBdr>
    </w:div>
    <w:div w:id="659697271">
      <w:bodyDiv w:val="1"/>
      <w:marLeft w:val="0"/>
      <w:marRight w:val="0"/>
      <w:marTop w:val="0"/>
      <w:marBottom w:val="0"/>
      <w:divBdr>
        <w:top w:val="none" w:sz="0" w:space="0" w:color="auto"/>
        <w:left w:val="none" w:sz="0" w:space="0" w:color="auto"/>
        <w:bottom w:val="none" w:sz="0" w:space="0" w:color="auto"/>
        <w:right w:val="none" w:sz="0" w:space="0" w:color="auto"/>
      </w:divBdr>
    </w:div>
    <w:div w:id="668293915">
      <w:bodyDiv w:val="1"/>
      <w:marLeft w:val="0"/>
      <w:marRight w:val="0"/>
      <w:marTop w:val="0"/>
      <w:marBottom w:val="0"/>
      <w:divBdr>
        <w:top w:val="none" w:sz="0" w:space="0" w:color="auto"/>
        <w:left w:val="none" w:sz="0" w:space="0" w:color="auto"/>
        <w:bottom w:val="none" w:sz="0" w:space="0" w:color="auto"/>
        <w:right w:val="none" w:sz="0" w:space="0" w:color="auto"/>
      </w:divBdr>
    </w:div>
    <w:div w:id="675958817">
      <w:bodyDiv w:val="1"/>
      <w:marLeft w:val="0"/>
      <w:marRight w:val="0"/>
      <w:marTop w:val="0"/>
      <w:marBottom w:val="0"/>
      <w:divBdr>
        <w:top w:val="none" w:sz="0" w:space="0" w:color="auto"/>
        <w:left w:val="none" w:sz="0" w:space="0" w:color="auto"/>
        <w:bottom w:val="none" w:sz="0" w:space="0" w:color="auto"/>
        <w:right w:val="none" w:sz="0" w:space="0" w:color="auto"/>
      </w:divBdr>
    </w:div>
    <w:div w:id="688407823">
      <w:bodyDiv w:val="1"/>
      <w:marLeft w:val="0"/>
      <w:marRight w:val="0"/>
      <w:marTop w:val="0"/>
      <w:marBottom w:val="0"/>
      <w:divBdr>
        <w:top w:val="none" w:sz="0" w:space="0" w:color="auto"/>
        <w:left w:val="none" w:sz="0" w:space="0" w:color="auto"/>
        <w:bottom w:val="none" w:sz="0" w:space="0" w:color="auto"/>
        <w:right w:val="none" w:sz="0" w:space="0" w:color="auto"/>
      </w:divBdr>
    </w:div>
    <w:div w:id="695011364">
      <w:bodyDiv w:val="1"/>
      <w:marLeft w:val="0"/>
      <w:marRight w:val="0"/>
      <w:marTop w:val="0"/>
      <w:marBottom w:val="0"/>
      <w:divBdr>
        <w:top w:val="none" w:sz="0" w:space="0" w:color="auto"/>
        <w:left w:val="none" w:sz="0" w:space="0" w:color="auto"/>
        <w:bottom w:val="none" w:sz="0" w:space="0" w:color="auto"/>
        <w:right w:val="none" w:sz="0" w:space="0" w:color="auto"/>
      </w:divBdr>
    </w:div>
    <w:div w:id="705177489">
      <w:bodyDiv w:val="1"/>
      <w:marLeft w:val="0"/>
      <w:marRight w:val="0"/>
      <w:marTop w:val="0"/>
      <w:marBottom w:val="0"/>
      <w:divBdr>
        <w:top w:val="none" w:sz="0" w:space="0" w:color="auto"/>
        <w:left w:val="none" w:sz="0" w:space="0" w:color="auto"/>
        <w:bottom w:val="none" w:sz="0" w:space="0" w:color="auto"/>
        <w:right w:val="none" w:sz="0" w:space="0" w:color="auto"/>
      </w:divBdr>
      <w:divsChild>
        <w:div w:id="775440320">
          <w:marLeft w:val="0"/>
          <w:marRight w:val="0"/>
          <w:marTop w:val="0"/>
          <w:marBottom w:val="0"/>
          <w:divBdr>
            <w:top w:val="none" w:sz="0" w:space="0" w:color="auto"/>
            <w:left w:val="none" w:sz="0" w:space="0" w:color="auto"/>
            <w:bottom w:val="none" w:sz="0" w:space="0" w:color="auto"/>
            <w:right w:val="none" w:sz="0" w:space="0" w:color="auto"/>
          </w:divBdr>
        </w:div>
      </w:divsChild>
    </w:div>
    <w:div w:id="710618087">
      <w:bodyDiv w:val="1"/>
      <w:marLeft w:val="0"/>
      <w:marRight w:val="0"/>
      <w:marTop w:val="0"/>
      <w:marBottom w:val="0"/>
      <w:divBdr>
        <w:top w:val="none" w:sz="0" w:space="0" w:color="auto"/>
        <w:left w:val="none" w:sz="0" w:space="0" w:color="auto"/>
        <w:bottom w:val="none" w:sz="0" w:space="0" w:color="auto"/>
        <w:right w:val="none" w:sz="0" w:space="0" w:color="auto"/>
      </w:divBdr>
    </w:div>
    <w:div w:id="728961672">
      <w:bodyDiv w:val="1"/>
      <w:marLeft w:val="0"/>
      <w:marRight w:val="0"/>
      <w:marTop w:val="0"/>
      <w:marBottom w:val="0"/>
      <w:divBdr>
        <w:top w:val="none" w:sz="0" w:space="0" w:color="auto"/>
        <w:left w:val="none" w:sz="0" w:space="0" w:color="auto"/>
        <w:bottom w:val="none" w:sz="0" w:space="0" w:color="auto"/>
        <w:right w:val="none" w:sz="0" w:space="0" w:color="auto"/>
      </w:divBdr>
    </w:div>
    <w:div w:id="769930610">
      <w:bodyDiv w:val="1"/>
      <w:marLeft w:val="0"/>
      <w:marRight w:val="0"/>
      <w:marTop w:val="0"/>
      <w:marBottom w:val="0"/>
      <w:divBdr>
        <w:top w:val="none" w:sz="0" w:space="0" w:color="auto"/>
        <w:left w:val="none" w:sz="0" w:space="0" w:color="auto"/>
        <w:bottom w:val="none" w:sz="0" w:space="0" w:color="auto"/>
        <w:right w:val="none" w:sz="0" w:space="0" w:color="auto"/>
      </w:divBdr>
    </w:div>
    <w:div w:id="775248295">
      <w:bodyDiv w:val="1"/>
      <w:marLeft w:val="0"/>
      <w:marRight w:val="0"/>
      <w:marTop w:val="0"/>
      <w:marBottom w:val="0"/>
      <w:divBdr>
        <w:top w:val="none" w:sz="0" w:space="0" w:color="auto"/>
        <w:left w:val="none" w:sz="0" w:space="0" w:color="auto"/>
        <w:bottom w:val="none" w:sz="0" w:space="0" w:color="auto"/>
        <w:right w:val="none" w:sz="0" w:space="0" w:color="auto"/>
      </w:divBdr>
    </w:div>
    <w:div w:id="781337738">
      <w:bodyDiv w:val="1"/>
      <w:marLeft w:val="0"/>
      <w:marRight w:val="0"/>
      <w:marTop w:val="0"/>
      <w:marBottom w:val="0"/>
      <w:divBdr>
        <w:top w:val="none" w:sz="0" w:space="0" w:color="auto"/>
        <w:left w:val="none" w:sz="0" w:space="0" w:color="auto"/>
        <w:bottom w:val="none" w:sz="0" w:space="0" w:color="auto"/>
        <w:right w:val="none" w:sz="0" w:space="0" w:color="auto"/>
      </w:divBdr>
    </w:div>
    <w:div w:id="785076034">
      <w:bodyDiv w:val="1"/>
      <w:marLeft w:val="0"/>
      <w:marRight w:val="0"/>
      <w:marTop w:val="0"/>
      <w:marBottom w:val="0"/>
      <w:divBdr>
        <w:top w:val="none" w:sz="0" w:space="0" w:color="auto"/>
        <w:left w:val="none" w:sz="0" w:space="0" w:color="auto"/>
        <w:bottom w:val="none" w:sz="0" w:space="0" w:color="auto"/>
        <w:right w:val="none" w:sz="0" w:space="0" w:color="auto"/>
      </w:divBdr>
    </w:div>
    <w:div w:id="791022826">
      <w:bodyDiv w:val="1"/>
      <w:marLeft w:val="0"/>
      <w:marRight w:val="0"/>
      <w:marTop w:val="0"/>
      <w:marBottom w:val="0"/>
      <w:divBdr>
        <w:top w:val="none" w:sz="0" w:space="0" w:color="auto"/>
        <w:left w:val="none" w:sz="0" w:space="0" w:color="auto"/>
        <w:bottom w:val="none" w:sz="0" w:space="0" w:color="auto"/>
        <w:right w:val="none" w:sz="0" w:space="0" w:color="auto"/>
      </w:divBdr>
    </w:div>
    <w:div w:id="794370408">
      <w:bodyDiv w:val="1"/>
      <w:marLeft w:val="0"/>
      <w:marRight w:val="0"/>
      <w:marTop w:val="0"/>
      <w:marBottom w:val="0"/>
      <w:divBdr>
        <w:top w:val="none" w:sz="0" w:space="0" w:color="auto"/>
        <w:left w:val="none" w:sz="0" w:space="0" w:color="auto"/>
        <w:bottom w:val="none" w:sz="0" w:space="0" w:color="auto"/>
        <w:right w:val="none" w:sz="0" w:space="0" w:color="auto"/>
      </w:divBdr>
    </w:div>
    <w:div w:id="803502976">
      <w:bodyDiv w:val="1"/>
      <w:marLeft w:val="0"/>
      <w:marRight w:val="0"/>
      <w:marTop w:val="0"/>
      <w:marBottom w:val="0"/>
      <w:divBdr>
        <w:top w:val="none" w:sz="0" w:space="0" w:color="auto"/>
        <w:left w:val="none" w:sz="0" w:space="0" w:color="auto"/>
        <w:bottom w:val="none" w:sz="0" w:space="0" w:color="auto"/>
        <w:right w:val="none" w:sz="0" w:space="0" w:color="auto"/>
      </w:divBdr>
    </w:div>
    <w:div w:id="809907893">
      <w:bodyDiv w:val="1"/>
      <w:marLeft w:val="0"/>
      <w:marRight w:val="0"/>
      <w:marTop w:val="0"/>
      <w:marBottom w:val="0"/>
      <w:divBdr>
        <w:top w:val="none" w:sz="0" w:space="0" w:color="auto"/>
        <w:left w:val="none" w:sz="0" w:space="0" w:color="auto"/>
        <w:bottom w:val="none" w:sz="0" w:space="0" w:color="auto"/>
        <w:right w:val="none" w:sz="0" w:space="0" w:color="auto"/>
      </w:divBdr>
    </w:div>
    <w:div w:id="813834450">
      <w:bodyDiv w:val="1"/>
      <w:marLeft w:val="0"/>
      <w:marRight w:val="0"/>
      <w:marTop w:val="0"/>
      <w:marBottom w:val="0"/>
      <w:divBdr>
        <w:top w:val="none" w:sz="0" w:space="0" w:color="auto"/>
        <w:left w:val="none" w:sz="0" w:space="0" w:color="auto"/>
        <w:bottom w:val="none" w:sz="0" w:space="0" w:color="auto"/>
        <w:right w:val="none" w:sz="0" w:space="0" w:color="auto"/>
      </w:divBdr>
    </w:div>
    <w:div w:id="814876398">
      <w:bodyDiv w:val="1"/>
      <w:marLeft w:val="0"/>
      <w:marRight w:val="0"/>
      <w:marTop w:val="0"/>
      <w:marBottom w:val="0"/>
      <w:divBdr>
        <w:top w:val="none" w:sz="0" w:space="0" w:color="auto"/>
        <w:left w:val="none" w:sz="0" w:space="0" w:color="auto"/>
        <w:bottom w:val="none" w:sz="0" w:space="0" w:color="auto"/>
        <w:right w:val="none" w:sz="0" w:space="0" w:color="auto"/>
      </w:divBdr>
    </w:div>
    <w:div w:id="821889931">
      <w:bodyDiv w:val="1"/>
      <w:marLeft w:val="0"/>
      <w:marRight w:val="0"/>
      <w:marTop w:val="0"/>
      <w:marBottom w:val="0"/>
      <w:divBdr>
        <w:top w:val="none" w:sz="0" w:space="0" w:color="auto"/>
        <w:left w:val="none" w:sz="0" w:space="0" w:color="auto"/>
        <w:bottom w:val="none" w:sz="0" w:space="0" w:color="auto"/>
        <w:right w:val="none" w:sz="0" w:space="0" w:color="auto"/>
      </w:divBdr>
    </w:div>
    <w:div w:id="822771523">
      <w:bodyDiv w:val="1"/>
      <w:marLeft w:val="0"/>
      <w:marRight w:val="0"/>
      <w:marTop w:val="0"/>
      <w:marBottom w:val="0"/>
      <w:divBdr>
        <w:top w:val="none" w:sz="0" w:space="0" w:color="auto"/>
        <w:left w:val="none" w:sz="0" w:space="0" w:color="auto"/>
        <w:bottom w:val="none" w:sz="0" w:space="0" w:color="auto"/>
        <w:right w:val="none" w:sz="0" w:space="0" w:color="auto"/>
      </w:divBdr>
    </w:div>
    <w:div w:id="828403990">
      <w:bodyDiv w:val="1"/>
      <w:marLeft w:val="0"/>
      <w:marRight w:val="0"/>
      <w:marTop w:val="0"/>
      <w:marBottom w:val="0"/>
      <w:divBdr>
        <w:top w:val="none" w:sz="0" w:space="0" w:color="auto"/>
        <w:left w:val="none" w:sz="0" w:space="0" w:color="auto"/>
        <w:bottom w:val="none" w:sz="0" w:space="0" w:color="auto"/>
        <w:right w:val="none" w:sz="0" w:space="0" w:color="auto"/>
      </w:divBdr>
    </w:div>
    <w:div w:id="831140520">
      <w:bodyDiv w:val="1"/>
      <w:marLeft w:val="0"/>
      <w:marRight w:val="0"/>
      <w:marTop w:val="0"/>
      <w:marBottom w:val="0"/>
      <w:divBdr>
        <w:top w:val="none" w:sz="0" w:space="0" w:color="auto"/>
        <w:left w:val="none" w:sz="0" w:space="0" w:color="auto"/>
        <w:bottom w:val="none" w:sz="0" w:space="0" w:color="auto"/>
        <w:right w:val="none" w:sz="0" w:space="0" w:color="auto"/>
      </w:divBdr>
    </w:div>
    <w:div w:id="837774031">
      <w:bodyDiv w:val="1"/>
      <w:marLeft w:val="0"/>
      <w:marRight w:val="0"/>
      <w:marTop w:val="0"/>
      <w:marBottom w:val="0"/>
      <w:divBdr>
        <w:top w:val="none" w:sz="0" w:space="0" w:color="auto"/>
        <w:left w:val="none" w:sz="0" w:space="0" w:color="auto"/>
        <w:bottom w:val="none" w:sz="0" w:space="0" w:color="auto"/>
        <w:right w:val="none" w:sz="0" w:space="0" w:color="auto"/>
      </w:divBdr>
    </w:div>
    <w:div w:id="850221233">
      <w:bodyDiv w:val="1"/>
      <w:marLeft w:val="0"/>
      <w:marRight w:val="0"/>
      <w:marTop w:val="0"/>
      <w:marBottom w:val="0"/>
      <w:divBdr>
        <w:top w:val="none" w:sz="0" w:space="0" w:color="auto"/>
        <w:left w:val="none" w:sz="0" w:space="0" w:color="auto"/>
        <w:bottom w:val="none" w:sz="0" w:space="0" w:color="auto"/>
        <w:right w:val="none" w:sz="0" w:space="0" w:color="auto"/>
      </w:divBdr>
    </w:div>
    <w:div w:id="867840848">
      <w:bodyDiv w:val="1"/>
      <w:marLeft w:val="0"/>
      <w:marRight w:val="0"/>
      <w:marTop w:val="0"/>
      <w:marBottom w:val="0"/>
      <w:divBdr>
        <w:top w:val="none" w:sz="0" w:space="0" w:color="auto"/>
        <w:left w:val="none" w:sz="0" w:space="0" w:color="auto"/>
        <w:bottom w:val="none" w:sz="0" w:space="0" w:color="auto"/>
        <w:right w:val="none" w:sz="0" w:space="0" w:color="auto"/>
      </w:divBdr>
    </w:div>
    <w:div w:id="869490547">
      <w:bodyDiv w:val="1"/>
      <w:marLeft w:val="0"/>
      <w:marRight w:val="0"/>
      <w:marTop w:val="0"/>
      <w:marBottom w:val="0"/>
      <w:divBdr>
        <w:top w:val="none" w:sz="0" w:space="0" w:color="auto"/>
        <w:left w:val="none" w:sz="0" w:space="0" w:color="auto"/>
        <w:bottom w:val="none" w:sz="0" w:space="0" w:color="auto"/>
        <w:right w:val="none" w:sz="0" w:space="0" w:color="auto"/>
      </w:divBdr>
    </w:div>
    <w:div w:id="874466035">
      <w:bodyDiv w:val="1"/>
      <w:marLeft w:val="0"/>
      <w:marRight w:val="0"/>
      <w:marTop w:val="0"/>
      <w:marBottom w:val="0"/>
      <w:divBdr>
        <w:top w:val="none" w:sz="0" w:space="0" w:color="auto"/>
        <w:left w:val="none" w:sz="0" w:space="0" w:color="auto"/>
        <w:bottom w:val="none" w:sz="0" w:space="0" w:color="auto"/>
        <w:right w:val="none" w:sz="0" w:space="0" w:color="auto"/>
      </w:divBdr>
    </w:div>
    <w:div w:id="875236536">
      <w:bodyDiv w:val="1"/>
      <w:marLeft w:val="0"/>
      <w:marRight w:val="0"/>
      <w:marTop w:val="0"/>
      <w:marBottom w:val="0"/>
      <w:divBdr>
        <w:top w:val="none" w:sz="0" w:space="0" w:color="auto"/>
        <w:left w:val="none" w:sz="0" w:space="0" w:color="auto"/>
        <w:bottom w:val="none" w:sz="0" w:space="0" w:color="auto"/>
        <w:right w:val="none" w:sz="0" w:space="0" w:color="auto"/>
      </w:divBdr>
    </w:div>
    <w:div w:id="876625751">
      <w:bodyDiv w:val="1"/>
      <w:marLeft w:val="0"/>
      <w:marRight w:val="0"/>
      <w:marTop w:val="0"/>
      <w:marBottom w:val="0"/>
      <w:divBdr>
        <w:top w:val="none" w:sz="0" w:space="0" w:color="auto"/>
        <w:left w:val="none" w:sz="0" w:space="0" w:color="auto"/>
        <w:bottom w:val="none" w:sz="0" w:space="0" w:color="auto"/>
        <w:right w:val="none" w:sz="0" w:space="0" w:color="auto"/>
      </w:divBdr>
    </w:div>
    <w:div w:id="879126544">
      <w:bodyDiv w:val="1"/>
      <w:marLeft w:val="0"/>
      <w:marRight w:val="0"/>
      <w:marTop w:val="0"/>
      <w:marBottom w:val="0"/>
      <w:divBdr>
        <w:top w:val="none" w:sz="0" w:space="0" w:color="auto"/>
        <w:left w:val="none" w:sz="0" w:space="0" w:color="auto"/>
        <w:bottom w:val="none" w:sz="0" w:space="0" w:color="auto"/>
        <w:right w:val="none" w:sz="0" w:space="0" w:color="auto"/>
      </w:divBdr>
    </w:div>
    <w:div w:id="892697719">
      <w:bodyDiv w:val="1"/>
      <w:marLeft w:val="0"/>
      <w:marRight w:val="0"/>
      <w:marTop w:val="0"/>
      <w:marBottom w:val="0"/>
      <w:divBdr>
        <w:top w:val="none" w:sz="0" w:space="0" w:color="auto"/>
        <w:left w:val="none" w:sz="0" w:space="0" w:color="auto"/>
        <w:bottom w:val="none" w:sz="0" w:space="0" w:color="auto"/>
        <w:right w:val="none" w:sz="0" w:space="0" w:color="auto"/>
      </w:divBdr>
    </w:div>
    <w:div w:id="901715986">
      <w:bodyDiv w:val="1"/>
      <w:marLeft w:val="0"/>
      <w:marRight w:val="0"/>
      <w:marTop w:val="0"/>
      <w:marBottom w:val="0"/>
      <w:divBdr>
        <w:top w:val="none" w:sz="0" w:space="0" w:color="auto"/>
        <w:left w:val="none" w:sz="0" w:space="0" w:color="auto"/>
        <w:bottom w:val="none" w:sz="0" w:space="0" w:color="auto"/>
        <w:right w:val="none" w:sz="0" w:space="0" w:color="auto"/>
      </w:divBdr>
    </w:div>
    <w:div w:id="919603601">
      <w:bodyDiv w:val="1"/>
      <w:marLeft w:val="0"/>
      <w:marRight w:val="0"/>
      <w:marTop w:val="0"/>
      <w:marBottom w:val="0"/>
      <w:divBdr>
        <w:top w:val="none" w:sz="0" w:space="0" w:color="auto"/>
        <w:left w:val="none" w:sz="0" w:space="0" w:color="auto"/>
        <w:bottom w:val="none" w:sz="0" w:space="0" w:color="auto"/>
        <w:right w:val="none" w:sz="0" w:space="0" w:color="auto"/>
      </w:divBdr>
    </w:div>
    <w:div w:id="933168725">
      <w:bodyDiv w:val="1"/>
      <w:marLeft w:val="0"/>
      <w:marRight w:val="0"/>
      <w:marTop w:val="0"/>
      <w:marBottom w:val="0"/>
      <w:divBdr>
        <w:top w:val="none" w:sz="0" w:space="0" w:color="auto"/>
        <w:left w:val="none" w:sz="0" w:space="0" w:color="auto"/>
        <w:bottom w:val="none" w:sz="0" w:space="0" w:color="auto"/>
        <w:right w:val="none" w:sz="0" w:space="0" w:color="auto"/>
      </w:divBdr>
    </w:div>
    <w:div w:id="939600904">
      <w:bodyDiv w:val="1"/>
      <w:marLeft w:val="0"/>
      <w:marRight w:val="0"/>
      <w:marTop w:val="0"/>
      <w:marBottom w:val="0"/>
      <w:divBdr>
        <w:top w:val="none" w:sz="0" w:space="0" w:color="auto"/>
        <w:left w:val="none" w:sz="0" w:space="0" w:color="auto"/>
        <w:bottom w:val="none" w:sz="0" w:space="0" w:color="auto"/>
        <w:right w:val="none" w:sz="0" w:space="0" w:color="auto"/>
      </w:divBdr>
    </w:div>
    <w:div w:id="940601079">
      <w:bodyDiv w:val="1"/>
      <w:marLeft w:val="0"/>
      <w:marRight w:val="0"/>
      <w:marTop w:val="0"/>
      <w:marBottom w:val="0"/>
      <w:divBdr>
        <w:top w:val="none" w:sz="0" w:space="0" w:color="auto"/>
        <w:left w:val="none" w:sz="0" w:space="0" w:color="auto"/>
        <w:bottom w:val="none" w:sz="0" w:space="0" w:color="auto"/>
        <w:right w:val="none" w:sz="0" w:space="0" w:color="auto"/>
      </w:divBdr>
    </w:div>
    <w:div w:id="943920002">
      <w:bodyDiv w:val="1"/>
      <w:marLeft w:val="0"/>
      <w:marRight w:val="0"/>
      <w:marTop w:val="0"/>
      <w:marBottom w:val="0"/>
      <w:divBdr>
        <w:top w:val="none" w:sz="0" w:space="0" w:color="auto"/>
        <w:left w:val="none" w:sz="0" w:space="0" w:color="auto"/>
        <w:bottom w:val="none" w:sz="0" w:space="0" w:color="auto"/>
        <w:right w:val="none" w:sz="0" w:space="0" w:color="auto"/>
      </w:divBdr>
    </w:div>
    <w:div w:id="944532902">
      <w:bodyDiv w:val="1"/>
      <w:marLeft w:val="0"/>
      <w:marRight w:val="0"/>
      <w:marTop w:val="0"/>
      <w:marBottom w:val="0"/>
      <w:divBdr>
        <w:top w:val="none" w:sz="0" w:space="0" w:color="auto"/>
        <w:left w:val="none" w:sz="0" w:space="0" w:color="auto"/>
        <w:bottom w:val="none" w:sz="0" w:space="0" w:color="auto"/>
        <w:right w:val="none" w:sz="0" w:space="0" w:color="auto"/>
      </w:divBdr>
    </w:div>
    <w:div w:id="948703157">
      <w:bodyDiv w:val="1"/>
      <w:marLeft w:val="0"/>
      <w:marRight w:val="0"/>
      <w:marTop w:val="0"/>
      <w:marBottom w:val="0"/>
      <w:divBdr>
        <w:top w:val="none" w:sz="0" w:space="0" w:color="auto"/>
        <w:left w:val="none" w:sz="0" w:space="0" w:color="auto"/>
        <w:bottom w:val="none" w:sz="0" w:space="0" w:color="auto"/>
        <w:right w:val="none" w:sz="0" w:space="0" w:color="auto"/>
      </w:divBdr>
    </w:div>
    <w:div w:id="953556960">
      <w:bodyDiv w:val="1"/>
      <w:marLeft w:val="0"/>
      <w:marRight w:val="0"/>
      <w:marTop w:val="0"/>
      <w:marBottom w:val="0"/>
      <w:divBdr>
        <w:top w:val="none" w:sz="0" w:space="0" w:color="auto"/>
        <w:left w:val="none" w:sz="0" w:space="0" w:color="auto"/>
        <w:bottom w:val="none" w:sz="0" w:space="0" w:color="auto"/>
        <w:right w:val="none" w:sz="0" w:space="0" w:color="auto"/>
      </w:divBdr>
    </w:div>
    <w:div w:id="1001855353">
      <w:bodyDiv w:val="1"/>
      <w:marLeft w:val="0"/>
      <w:marRight w:val="0"/>
      <w:marTop w:val="0"/>
      <w:marBottom w:val="0"/>
      <w:divBdr>
        <w:top w:val="none" w:sz="0" w:space="0" w:color="auto"/>
        <w:left w:val="none" w:sz="0" w:space="0" w:color="auto"/>
        <w:bottom w:val="none" w:sz="0" w:space="0" w:color="auto"/>
        <w:right w:val="none" w:sz="0" w:space="0" w:color="auto"/>
      </w:divBdr>
    </w:div>
    <w:div w:id="1006009549">
      <w:bodyDiv w:val="1"/>
      <w:marLeft w:val="0"/>
      <w:marRight w:val="0"/>
      <w:marTop w:val="0"/>
      <w:marBottom w:val="0"/>
      <w:divBdr>
        <w:top w:val="none" w:sz="0" w:space="0" w:color="auto"/>
        <w:left w:val="none" w:sz="0" w:space="0" w:color="auto"/>
        <w:bottom w:val="none" w:sz="0" w:space="0" w:color="auto"/>
        <w:right w:val="none" w:sz="0" w:space="0" w:color="auto"/>
      </w:divBdr>
    </w:div>
    <w:div w:id="1036274643">
      <w:bodyDiv w:val="1"/>
      <w:marLeft w:val="0"/>
      <w:marRight w:val="0"/>
      <w:marTop w:val="0"/>
      <w:marBottom w:val="0"/>
      <w:divBdr>
        <w:top w:val="none" w:sz="0" w:space="0" w:color="auto"/>
        <w:left w:val="none" w:sz="0" w:space="0" w:color="auto"/>
        <w:bottom w:val="none" w:sz="0" w:space="0" w:color="auto"/>
        <w:right w:val="none" w:sz="0" w:space="0" w:color="auto"/>
      </w:divBdr>
    </w:div>
    <w:div w:id="1036587329">
      <w:bodyDiv w:val="1"/>
      <w:marLeft w:val="0"/>
      <w:marRight w:val="0"/>
      <w:marTop w:val="0"/>
      <w:marBottom w:val="0"/>
      <w:divBdr>
        <w:top w:val="none" w:sz="0" w:space="0" w:color="auto"/>
        <w:left w:val="none" w:sz="0" w:space="0" w:color="auto"/>
        <w:bottom w:val="none" w:sz="0" w:space="0" w:color="auto"/>
        <w:right w:val="none" w:sz="0" w:space="0" w:color="auto"/>
      </w:divBdr>
    </w:div>
    <w:div w:id="1048604915">
      <w:bodyDiv w:val="1"/>
      <w:marLeft w:val="0"/>
      <w:marRight w:val="0"/>
      <w:marTop w:val="0"/>
      <w:marBottom w:val="0"/>
      <w:divBdr>
        <w:top w:val="none" w:sz="0" w:space="0" w:color="auto"/>
        <w:left w:val="none" w:sz="0" w:space="0" w:color="auto"/>
        <w:bottom w:val="none" w:sz="0" w:space="0" w:color="auto"/>
        <w:right w:val="none" w:sz="0" w:space="0" w:color="auto"/>
      </w:divBdr>
    </w:div>
    <w:div w:id="1066881961">
      <w:bodyDiv w:val="1"/>
      <w:marLeft w:val="0"/>
      <w:marRight w:val="0"/>
      <w:marTop w:val="0"/>
      <w:marBottom w:val="0"/>
      <w:divBdr>
        <w:top w:val="none" w:sz="0" w:space="0" w:color="auto"/>
        <w:left w:val="none" w:sz="0" w:space="0" w:color="auto"/>
        <w:bottom w:val="none" w:sz="0" w:space="0" w:color="auto"/>
        <w:right w:val="none" w:sz="0" w:space="0" w:color="auto"/>
      </w:divBdr>
    </w:div>
    <w:div w:id="1068966494">
      <w:bodyDiv w:val="1"/>
      <w:marLeft w:val="0"/>
      <w:marRight w:val="0"/>
      <w:marTop w:val="0"/>
      <w:marBottom w:val="0"/>
      <w:divBdr>
        <w:top w:val="none" w:sz="0" w:space="0" w:color="auto"/>
        <w:left w:val="none" w:sz="0" w:space="0" w:color="auto"/>
        <w:bottom w:val="none" w:sz="0" w:space="0" w:color="auto"/>
        <w:right w:val="none" w:sz="0" w:space="0" w:color="auto"/>
      </w:divBdr>
    </w:div>
    <w:div w:id="1078668845">
      <w:bodyDiv w:val="1"/>
      <w:marLeft w:val="0"/>
      <w:marRight w:val="0"/>
      <w:marTop w:val="0"/>
      <w:marBottom w:val="0"/>
      <w:divBdr>
        <w:top w:val="none" w:sz="0" w:space="0" w:color="auto"/>
        <w:left w:val="none" w:sz="0" w:space="0" w:color="auto"/>
        <w:bottom w:val="none" w:sz="0" w:space="0" w:color="auto"/>
        <w:right w:val="none" w:sz="0" w:space="0" w:color="auto"/>
      </w:divBdr>
    </w:div>
    <w:div w:id="1101222025">
      <w:bodyDiv w:val="1"/>
      <w:marLeft w:val="0"/>
      <w:marRight w:val="0"/>
      <w:marTop w:val="0"/>
      <w:marBottom w:val="0"/>
      <w:divBdr>
        <w:top w:val="none" w:sz="0" w:space="0" w:color="auto"/>
        <w:left w:val="none" w:sz="0" w:space="0" w:color="auto"/>
        <w:bottom w:val="none" w:sz="0" w:space="0" w:color="auto"/>
        <w:right w:val="none" w:sz="0" w:space="0" w:color="auto"/>
      </w:divBdr>
    </w:div>
    <w:div w:id="1109154707">
      <w:bodyDiv w:val="1"/>
      <w:marLeft w:val="0"/>
      <w:marRight w:val="0"/>
      <w:marTop w:val="0"/>
      <w:marBottom w:val="0"/>
      <w:divBdr>
        <w:top w:val="none" w:sz="0" w:space="0" w:color="auto"/>
        <w:left w:val="none" w:sz="0" w:space="0" w:color="auto"/>
        <w:bottom w:val="none" w:sz="0" w:space="0" w:color="auto"/>
        <w:right w:val="none" w:sz="0" w:space="0" w:color="auto"/>
      </w:divBdr>
    </w:div>
    <w:div w:id="1121068898">
      <w:bodyDiv w:val="1"/>
      <w:marLeft w:val="0"/>
      <w:marRight w:val="0"/>
      <w:marTop w:val="0"/>
      <w:marBottom w:val="0"/>
      <w:divBdr>
        <w:top w:val="none" w:sz="0" w:space="0" w:color="auto"/>
        <w:left w:val="none" w:sz="0" w:space="0" w:color="auto"/>
        <w:bottom w:val="none" w:sz="0" w:space="0" w:color="auto"/>
        <w:right w:val="none" w:sz="0" w:space="0" w:color="auto"/>
      </w:divBdr>
      <w:divsChild>
        <w:div w:id="862405635">
          <w:marLeft w:val="0"/>
          <w:marRight w:val="0"/>
          <w:marTop w:val="0"/>
          <w:marBottom w:val="0"/>
          <w:divBdr>
            <w:top w:val="none" w:sz="0" w:space="0" w:color="auto"/>
            <w:left w:val="none" w:sz="0" w:space="0" w:color="auto"/>
            <w:bottom w:val="none" w:sz="0" w:space="0" w:color="auto"/>
            <w:right w:val="none" w:sz="0" w:space="0" w:color="auto"/>
          </w:divBdr>
          <w:divsChild>
            <w:div w:id="842010273">
              <w:marLeft w:val="0"/>
              <w:marRight w:val="0"/>
              <w:marTop w:val="0"/>
              <w:marBottom w:val="0"/>
              <w:divBdr>
                <w:top w:val="none" w:sz="0" w:space="0" w:color="auto"/>
                <w:left w:val="none" w:sz="0" w:space="0" w:color="auto"/>
                <w:bottom w:val="none" w:sz="0" w:space="0" w:color="auto"/>
                <w:right w:val="none" w:sz="0" w:space="0" w:color="auto"/>
              </w:divBdr>
              <w:divsChild>
                <w:div w:id="6363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4441">
      <w:bodyDiv w:val="1"/>
      <w:marLeft w:val="0"/>
      <w:marRight w:val="0"/>
      <w:marTop w:val="0"/>
      <w:marBottom w:val="0"/>
      <w:divBdr>
        <w:top w:val="none" w:sz="0" w:space="0" w:color="auto"/>
        <w:left w:val="none" w:sz="0" w:space="0" w:color="auto"/>
        <w:bottom w:val="none" w:sz="0" w:space="0" w:color="auto"/>
        <w:right w:val="none" w:sz="0" w:space="0" w:color="auto"/>
      </w:divBdr>
    </w:div>
    <w:div w:id="1123965860">
      <w:bodyDiv w:val="1"/>
      <w:marLeft w:val="0"/>
      <w:marRight w:val="0"/>
      <w:marTop w:val="0"/>
      <w:marBottom w:val="0"/>
      <w:divBdr>
        <w:top w:val="none" w:sz="0" w:space="0" w:color="auto"/>
        <w:left w:val="none" w:sz="0" w:space="0" w:color="auto"/>
        <w:bottom w:val="none" w:sz="0" w:space="0" w:color="auto"/>
        <w:right w:val="none" w:sz="0" w:space="0" w:color="auto"/>
      </w:divBdr>
      <w:divsChild>
        <w:div w:id="307169839">
          <w:marLeft w:val="0"/>
          <w:marRight w:val="0"/>
          <w:marTop w:val="0"/>
          <w:marBottom w:val="0"/>
          <w:divBdr>
            <w:top w:val="none" w:sz="0" w:space="0" w:color="auto"/>
            <w:left w:val="none" w:sz="0" w:space="0" w:color="auto"/>
            <w:bottom w:val="none" w:sz="0" w:space="0" w:color="auto"/>
            <w:right w:val="none" w:sz="0" w:space="0" w:color="auto"/>
          </w:divBdr>
          <w:divsChild>
            <w:div w:id="1833451261">
              <w:marLeft w:val="0"/>
              <w:marRight w:val="0"/>
              <w:marTop w:val="0"/>
              <w:marBottom w:val="0"/>
              <w:divBdr>
                <w:top w:val="none" w:sz="0" w:space="0" w:color="auto"/>
                <w:left w:val="none" w:sz="0" w:space="0" w:color="auto"/>
                <w:bottom w:val="none" w:sz="0" w:space="0" w:color="auto"/>
                <w:right w:val="none" w:sz="0" w:space="0" w:color="auto"/>
              </w:divBdr>
              <w:divsChild>
                <w:div w:id="11769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44807">
      <w:bodyDiv w:val="1"/>
      <w:marLeft w:val="0"/>
      <w:marRight w:val="0"/>
      <w:marTop w:val="0"/>
      <w:marBottom w:val="0"/>
      <w:divBdr>
        <w:top w:val="none" w:sz="0" w:space="0" w:color="auto"/>
        <w:left w:val="none" w:sz="0" w:space="0" w:color="auto"/>
        <w:bottom w:val="none" w:sz="0" w:space="0" w:color="auto"/>
        <w:right w:val="none" w:sz="0" w:space="0" w:color="auto"/>
      </w:divBdr>
    </w:div>
    <w:div w:id="1156339926">
      <w:bodyDiv w:val="1"/>
      <w:marLeft w:val="0"/>
      <w:marRight w:val="0"/>
      <w:marTop w:val="0"/>
      <w:marBottom w:val="0"/>
      <w:divBdr>
        <w:top w:val="none" w:sz="0" w:space="0" w:color="auto"/>
        <w:left w:val="none" w:sz="0" w:space="0" w:color="auto"/>
        <w:bottom w:val="none" w:sz="0" w:space="0" w:color="auto"/>
        <w:right w:val="none" w:sz="0" w:space="0" w:color="auto"/>
      </w:divBdr>
    </w:div>
    <w:div w:id="1165897118">
      <w:bodyDiv w:val="1"/>
      <w:marLeft w:val="0"/>
      <w:marRight w:val="0"/>
      <w:marTop w:val="0"/>
      <w:marBottom w:val="0"/>
      <w:divBdr>
        <w:top w:val="none" w:sz="0" w:space="0" w:color="auto"/>
        <w:left w:val="none" w:sz="0" w:space="0" w:color="auto"/>
        <w:bottom w:val="none" w:sz="0" w:space="0" w:color="auto"/>
        <w:right w:val="none" w:sz="0" w:space="0" w:color="auto"/>
      </w:divBdr>
    </w:div>
    <w:div w:id="1170678186">
      <w:bodyDiv w:val="1"/>
      <w:marLeft w:val="0"/>
      <w:marRight w:val="0"/>
      <w:marTop w:val="0"/>
      <w:marBottom w:val="0"/>
      <w:divBdr>
        <w:top w:val="none" w:sz="0" w:space="0" w:color="auto"/>
        <w:left w:val="none" w:sz="0" w:space="0" w:color="auto"/>
        <w:bottom w:val="none" w:sz="0" w:space="0" w:color="auto"/>
        <w:right w:val="none" w:sz="0" w:space="0" w:color="auto"/>
      </w:divBdr>
    </w:div>
    <w:div w:id="1173187336">
      <w:bodyDiv w:val="1"/>
      <w:marLeft w:val="0"/>
      <w:marRight w:val="0"/>
      <w:marTop w:val="0"/>
      <w:marBottom w:val="0"/>
      <w:divBdr>
        <w:top w:val="none" w:sz="0" w:space="0" w:color="auto"/>
        <w:left w:val="none" w:sz="0" w:space="0" w:color="auto"/>
        <w:bottom w:val="none" w:sz="0" w:space="0" w:color="auto"/>
        <w:right w:val="none" w:sz="0" w:space="0" w:color="auto"/>
      </w:divBdr>
    </w:div>
    <w:div w:id="1197305103">
      <w:bodyDiv w:val="1"/>
      <w:marLeft w:val="0"/>
      <w:marRight w:val="0"/>
      <w:marTop w:val="0"/>
      <w:marBottom w:val="0"/>
      <w:divBdr>
        <w:top w:val="none" w:sz="0" w:space="0" w:color="auto"/>
        <w:left w:val="none" w:sz="0" w:space="0" w:color="auto"/>
        <w:bottom w:val="none" w:sz="0" w:space="0" w:color="auto"/>
        <w:right w:val="none" w:sz="0" w:space="0" w:color="auto"/>
      </w:divBdr>
    </w:div>
    <w:div w:id="1199204076">
      <w:bodyDiv w:val="1"/>
      <w:marLeft w:val="0"/>
      <w:marRight w:val="0"/>
      <w:marTop w:val="0"/>
      <w:marBottom w:val="0"/>
      <w:divBdr>
        <w:top w:val="none" w:sz="0" w:space="0" w:color="auto"/>
        <w:left w:val="none" w:sz="0" w:space="0" w:color="auto"/>
        <w:bottom w:val="none" w:sz="0" w:space="0" w:color="auto"/>
        <w:right w:val="none" w:sz="0" w:space="0" w:color="auto"/>
      </w:divBdr>
      <w:divsChild>
        <w:div w:id="507595957">
          <w:marLeft w:val="0"/>
          <w:marRight w:val="0"/>
          <w:marTop w:val="0"/>
          <w:marBottom w:val="0"/>
          <w:divBdr>
            <w:top w:val="none" w:sz="0" w:space="0" w:color="auto"/>
            <w:left w:val="none" w:sz="0" w:space="0" w:color="auto"/>
            <w:bottom w:val="none" w:sz="0" w:space="0" w:color="auto"/>
            <w:right w:val="none" w:sz="0" w:space="0" w:color="auto"/>
          </w:divBdr>
          <w:divsChild>
            <w:div w:id="753624008">
              <w:marLeft w:val="0"/>
              <w:marRight w:val="0"/>
              <w:marTop w:val="0"/>
              <w:marBottom w:val="0"/>
              <w:divBdr>
                <w:top w:val="none" w:sz="0" w:space="0" w:color="auto"/>
                <w:left w:val="none" w:sz="0" w:space="0" w:color="auto"/>
                <w:bottom w:val="none" w:sz="0" w:space="0" w:color="auto"/>
                <w:right w:val="none" w:sz="0" w:space="0" w:color="auto"/>
              </w:divBdr>
              <w:divsChild>
                <w:div w:id="9132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5454">
      <w:bodyDiv w:val="1"/>
      <w:marLeft w:val="0"/>
      <w:marRight w:val="0"/>
      <w:marTop w:val="0"/>
      <w:marBottom w:val="0"/>
      <w:divBdr>
        <w:top w:val="none" w:sz="0" w:space="0" w:color="auto"/>
        <w:left w:val="none" w:sz="0" w:space="0" w:color="auto"/>
        <w:bottom w:val="none" w:sz="0" w:space="0" w:color="auto"/>
        <w:right w:val="none" w:sz="0" w:space="0" w:color="auto"/>
      </w:divBdr>
    </w:div>
    <w:div w:id="1209685316">
      <w:bodyDiv w:val="1"/>
      <w:marLeft w:val="0"/>
      <w:marRight w:val="0"/>
      <w:marTop w:val="0"/>
      <w:marBottom w:val="0"/>
      <w:divBdr>
        <w:top w:val="none" w:sz="0" w:space="0" w:color="auto"/>
        <w:left w:val="none" w:sz="0" w:space="0" w:color="auto"/>
        <w:bottom w:val="none" w:sz="0" w:space="0" w:color="auto"/>
        <w:right w:val="none" w:sz="0" w:space="0" w:color="auto"/>
      </w:divBdr>
    </w:div>
    <w:div w:id="1210649750">
      <w:bodyDiv w:val="1"/>
      <w:marLeft w:val="0"/>
      <w:marRight w:val="0"/>
      <w:marTop w:val="0"/>
      <w:marBottom w:val="0"/>
      <w:divBdr>
        <w:top w:val="none" w:sz="0" w:space="0" w:color="auto"/>
        <w:left w:val="none" w:sz="0" w:space="0" w:color="auto"/>
        <w:bottom w:val="none" w:sz="0" w:space="0" w:color="auto"/>
        <w:right w:val="none" w:sz="0" w:space="0" w:color="auto"/>
      </w:divBdr>
    </w:div>
    <w:div w:id="1214930686">
      <w:bodyDiv w:val="1"/>
      <w:marLeft w:val="0"/>
      <w:marRight w:val="0"/>
      <w:marTop w:val="0"/>
      <w:marBottom w:val="0"/>
      <w:divBdr>
        <w:top w:val="none" w:sz="0" w:space="0" w:color="auto"/>
        <w:left w:val="none" w:sz="0" w:space="0" w:color="auto"/>
        <w:bottom w:val="none" w:sz="0" w:space="0" w:color="auto"/>
        <w:right w:val="none" w:sz="0" w:space="0" w:color="auto"/>
      </w:divBdr>
    </w:div>
    <w:div w:id="1223295052">
      <w:bodyDiv w:val="1"/>
      <w:marLeft w:val="0"/>
      <w:marRight w:val="0"/>
      <w:marTop w:val="0"/>
      <w:marBottom w:val="0"/>
      <w:divBdr>
        <w:top w:val="none" w:sz="0" w:space="0" w:color="auto"/>
        <w:left w:val="none" w:sz="0" w:space="0" w:color="auto"/>
        <w:bottom w:val="none" w:sz="0" w:space="0" w:color="auto"/>
        <w:right w:val="none" w:sz="0" w:space="0" w:color="auto"/>
      </w:divBdr>
    </w:div>
    <w:div w:id="1241018106">
      <w:bodyDiv w:val="1"/>
      <w:marLeft w:val="0"/>
      <w:marRight w:val="0"/>
      <w:marTop w:val="0"/>
      <w:marBottom w:val="0"/>
      <w:divBdr>
        <w:top w:val="none" w:sz="0" w:space="0" w:color="auto"/>
        <w:left w:val="none" w:sz="0" w:space="0" w:color="auto"/>
        <w:bottom w:val="none" w:sz="0" w:space="0" w:color="auto"/>
        <w:right w:val="none" w:sz="0" w:space="0" w:color="auto"/>
      </w:divBdr>
    </w:div>
    <w:div w:id="1265334982">
      <w:bodyDiv w:val="1"/>
      <w:marLeft w:val="0"/>
      <w:marRight w:val="0"/>
      <w:marTop w:val="0"/>
      <w:marBottom w:val="0"/>
      <w:divBdr>
        <w:top w:val="none" w:sz="0" w:space="0" w:color="auto"/>
        <w:left w:val="none" w:sz="0" w:space="0" w:color="auto"/>
        <w:bottom w:val="none" w:sz="0" w:space="0" w:color="auto"/>
        <w:right w:val="none" w:sz="0" w:space="0" w:color="auto"/>
      </w:divBdr>
    </w:div>
    <w:div w:id="1266842357">
      <w:bodyDiv w:val="1"/>
      <w:marLeft w:val="0"/>
      <w:marRight w:val="0"/>
      <w:marTop w:val="0"/>
      <w:marBottom w:val="0"/>
      <w:divBdr>
        <w:top w:val="none" w:sz="0" w:space="0" w:color="auto"/>
        <w:left w:val="none" w:sz="0" w:space="0" w:color="auto"/>
        <w:bottom w:val="none" w:sz="0" w:space="0" w:color="auto"/>
        <w:right w:val="none" w:sz="0" w:space="0" w:color="auto"/>
      </w:divBdr>
    </w:div>
    <w:div w:id="1269698469">
      <w:bodyDiv w:val="1"/>
      <w:marLeft w:val="0"/>
      <w:marRight w:val="0"/>
      <w:marTop w:val="0"/>
      <w:marBottom w:val="0"/>
      <w:divBdr>
        <w:top w:val="none" w:sz="0" w:space="0" w:color="auto"/>
        <w:left w:val="none" w:sz="0" w:space="0" w:color="auto"/>
        <w:bottom w:val="none" w:sz="0" w:space="0" w:color="auto"/>
        <w:right w:val="none" w:sz="0" w:space="0" w:color="auto"/>
      </w:divBdr>
    </w:div>
    <w:div w:id="1271011297">
      <w:bodyDiv w:val="1"/>
      <w:marLeft w:val="0"/>
      <w:marRight w:val="0"/>
      <w:marTop w:val="0"/>
      <w:marBottom w:val="0"/>
      <w:divBdr>
        <w:top w:val="none" w:sz="0" w:space="0" w:color="auto"/>
        <w:left w:val="none" w:sz="0" w:space="0" w:color="auto"/>
        <w:bottom w:val="none" w:sz="0" w:space="0" w:color="auto"/>
        <w:right w:val="none" w:sz="0" w:space="0" w:color="auto"/>
      </w:divBdr>
    </w:div>
    <w:div w:id="1287465842">
      <w:bodyDiv w:val="1"/>
      <w:marLeft w:val="0"/>
      <w:marRight w:val="0"/>
      <w:marTop w:val="0"/>
      <w:marBottom w:val="0"/>
      <w:divBdr>
        <w:top w:val="none" w:sz="0" w:space="0" w:color="auto"/>
        <w:left w:val="none" w:sz="0" w:space="0" w:color="auto"/>
        <w:bottom w:val="none" w:sz="0" w:space="0" w:color="auto"/>
        <w:right w:val="none" w:sz="0" w:space="0" w:color="auto"/>
      </w:divBdr>
    </w:div>
    <w:div w:id="1289166472">
      <w:bodyDiv w:val="1"/>
      <w:marLeft w:val="0"/>
      <w:marRight w:val="0"/>
      <w:marTop w:val="0"/>
      <w:marBottom w:val="0"/>
      <w:divBdr>
        <w:top w:val="none" w:sz="0" w:space="0" w:color="auto"/>
        <w:left w:val="none" w:sz="0" w:space="0" w:color="auto"/>
        <w:bottom w:val="none" w:sz="0" w:space="0" w:color="auto"/>
        <w:right w:val="none" w:sz="0" w:space="0" w:color="auto"/>
      </w:divBdr>
    </w:div>
    <w:div w:id="1302805286">
      <w:bodyDiv w:val="1"/>
      <w:marLeft w:val="0"/>
      <w:marRight w:val="0"/>
      <w:marTop w:val="0"/>
      <w:marBottom w:val="0"/>
      <w:divBdr>
        <w:top w:val="none" w:sz="0" w:space="0" w:color="auto"/>
        <w:left w:val="none" w:sz="0" w:space="0" w:color="auto"/>
        <w:bottom w:val="none" w:sz="0" w:space="0" w:color="auto"/>
        <w:right w:val="none" w:sz="0" w:space="0" w:color="auto"/>
      </w:divBdr>
    </w:div>
    <w:div w:id="1303122333">
      <w:bodyDiv w:val="1"/>
      <w:marLeft w:val="0"/>
      <w:marRight w:val="0"/>
      <w:marTop w:val="0"/>
      <w:marBottom w:val="0"/>
      <w:divBdr>
        <w:top w:val="none" w:sz="0" w:space="0" w:color="auto"/>
        <w:left w:val="none" w:sz="0" w:space="0" w:color="auto"/>
        <w:bottom w:val="none" w:sz="0" w:space="0" w:color="auto"/>
        <w:right w:val="none" w:sz="0" w:space="0" w:color="auto"/>
      </w:divBdr>
    </w:div>
    <w:div w:id="1303197175">
      <w:bodyDiv w:val="1"/>
      <w:marLeft w:val="0"/>
      <w:marRight w:val="0"/>
      <w:marTop w:val="0"/>
      <w:marBottom w:val="0"/>
      <w:divBdr>
        <w:top w:val="none" w:sz="0" w:space="0" w:color="auto"/>
        <w:left w:val="none" w:sz="0" w:space="0" w:color="auto"/>
        <w:bottom w:val="none" w:sz="0" w:space="0" w:color="auto"/>
        <w:right w:val="none" w:sz="0" w:space="0" w:color="auto"/>
      </w:divBdr>
    </w:div>
    <w:div w:id="1319308101">
      <w:bodyDiv w:val="1"/>
      <w:marLeft w:val="0"/>
      <w:marRight w:val="0"/>
      <w:marTop w:val="0"/>
      <w:marBottom w:val="0"/>
      <w:divBdr>
        <w:top w:val="none" w:sz="0" w:space="0" w:color="auto"/>
        <w:left w:val="none" w:sz="0" w:space="0" w:color="auto"/>
        <w:bottom w:val="none" w:sz="0" w:space="0" w:color="auto"/>
        <w:right w:val="none" w:sz="0" w:space="0" w:color="auto"/>
      </w:divBdr>
    </w:div>
    <w:div w:id="1322083529">
      <w:bodyDiv w:val="1"/>
      <w:marLeft w:val="0"/>
      <w:marRight w:val="0"/>
      <w:marTop w:val="0"/>
      <w:marBottom w:val="0"/>
      <w:divBdr>
        <w:top w:val="none" w:sz="0" w:space="0" w:color="auto"/>
        <w:left w:val="none" w:sz="0" w:space="0" w:color="auto"/>
        <w:bottom w:val="none" w:sz="0" w:space="0" w:color="auto"/>
        <w:right w:val="none" w:sz="0" w:space="0" w:color="auto"/>
      </w:divBdr>
    </w:div>
    <w:div w:id="1322779866">
      <w:bodyDiv w:val="1"/>
      <w:marLeft w:val="0"/>
      <w:marRight w:val="0"/>
      <w:marTop w:val="0"/>
      <w:marBottom w:val="0"/>
      <w:divBdr>
        <w:top w:val="none" w:sz="0" w:space="0" w:color="auto"/>
        <w:left w:val="none" w:sz="0" w:space="0" w:color="auto"/>
        <w:bottom w:val="none" w:sz="0" w:space="0" w:color="auto"/>
        <w:right w:val="none" w:sz="0" w:space="0" w:color="auto"/>
      </w:divBdr>
    </w:div>
    <w:div w:id="1334600513">
      <w:bodyDiv w:val="1"/>
      <w:marLeft w:val="0"/>
      <w:marRight w:val="0"/>
      <w:marTop w:val="0"/>
      <w:marBottom w:val="0"/>
      <w:divBdr>
        <w:top w:val="none" w:sz="0" w:space="0" w:color="auto"/>
        <w:left w:val="none" w:sz="0" w:space="0" w:color="auto"/>
        <w:bottom w:val="none" w:sz="0" w:space="0" w:color="auto"/>
        <w:right w:val="none" w:sz="0" w:space="0" w:color="auto"/>
      </w:divBdr>
    </w:div>
    <w:div w:id="1335373140">
      <w:bodyDiv w:val="1"/>
      <w:marLeft w:val="0"/>
      <w:marRight w:val="0"/>
      <w:marTop w:val="0"/>
      <w:marBottom w:val="0"/>
      <w:divBdr>
        <w:top w:val="none" w:sz="0" w:space="0" w:color="auto"/>
        <w:left w:val="none" w:sz="0" w:space="0" w:color="auto"/>
        <w:bottom w:val="none" w:sz="0" w:space="0" w:color="auto"/>
        <w:right w:val="none" w:sz="0" w:space="0" w:color="auto"/>
      </w:divBdr>
    </w:div>
    <w:div w:id="1335648180">
      <w:bodyDiv w:val="1"/>
      <w:marLeft w:val="0"/>
      <w:marRight w:val="0"/>
      <w:marTop w:val="0"/>
      <w:marBottom w:val="0"/>
      <w:divBdr>
        <w:top w:val="none" w:sz="0" w:space="0" w:color="auto"/>
        <w:left w:val="none" w:sz="0" w:space="0" w:color="auto"/>
        <w:bottom w:val="none" w:sz="0" w:space="0" w:color="auto"/>
        <w:right w:val="none" w:sz="0" w:space="0" w:color="auto"/>
      </w:divBdr>
    </w:div>
    <w:div w:id="1336766987">
      <w:bodyDiv w:val="1"/>
      <w:marLeft w:val="0"/>
      <w:marRight w:val="0"/>
      <w:marTop w:val="0"/>
      <w:marBottom w:val="0"/>
      <w:divBdr>
        <w:top w:val="none" w:sz="0" w:space="0" w:color="auto"/>
        <w:left w:val="none" w:sz="0" w:space="0" w:color="auto"/>
        <w:bottom w:val="none" w:sz="0" w:space="0" w:color="auto"/>
        <w:right w:val="none" w:sz="0" w:space="0" w:color="auto"/>
      </w:divBdr>
    </w:div>
    <w:div w:id="133807814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81">
          <w:marLeft w:val="0"/>
          <w:marRight w:val="0"/>
          <w:marTop w:val="0"/>
          <w:marBottom w:val="0"/>
          <w:divBdr>
            <w:top w:val="none" w:sz="0" w:space="0" w:color="auto"/>
            <w:left w:val="none" w:sz="0" w:space="0" w:color="auto"/>
            <w:bottom w:val="none" w:sz="0" w:space="0" w:color="auto"/>
            <w:right w:val="none" w:sz="0" w:space="0" w:color="auto"/>
          </w:divBdr>
          <w:divsChild>
            <w:div w:id="1182938844">
              <w:marLeft w:val="0"/>
              <w:marRight w:val="0"/>
              <w:marTop w:val="0"/>
              <w:marBottom w:val="0"/>
              <w:divBdr>
                <w:top w:val="none" w:sz="0" w:space="0" w:color="auto"/>
                <w:left w:val="none" w:sz="0" w:space="0" w:color="auto"/>
                <w:bottom w:val="none" w:sz="0" w:space="0" w:color="auto"/>
                <w:right w:val="none" w:sz="0" w:space="0" w:color="auto"/>
              </w:divBdr>
              <w:divsChild>
                <w:div w:id="771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7728">
      <w:bodyDiv w:val="1"/>
      <w:marLeft w:val="0"/>
      <w:marRight w:val="0"/>
      <w:marTop w:val="0"/>
      <w:marBottom w:val="0"/>
      <w:divBdr>
        <w:top w:val="none" w:sz="0" w:space="0" w:color="auto"/>
        <w:left w:val="none" w:sz="0" w:space="0" w:color="auto"/>
        <w:bottom w:val="none" w:sz="0" w:space="0" w:color="auto"/>
        <w:right w:val="none" w:sz="0" w:space="0" w:color="auto"/>
      </w:divBdr>
    </w:div>
    <w:div w:id="1358241201">
      <w:bodyDiv w:val="1"/>
      <w:marLeft w:val="0"/>
      <w:marRight w:val="0"/>
      <w:marTop w:val="0"/>
      <w:marBottom w:val="0"/>
      <w:divBdr>
        <w:top w:val="none" w:sz="0" w:space="0" w:color="auto"/>
        <w:left w:val="none" w:sz="0" w:space="0" w:color="auto"/>
        <w:bottom w:val="none" w:sz="0" w:space="0" w:color="auto"/>
        <w:right w:val="none" w:sz="0" w:space="0" w:color="auto"/>
      </w:divBdr>
    </w:div>
    <w:div w:id="1363631872">
      <w:bodyDiv w:val="1"/>
      <w:marLeft w:val="0"/>
      <w:marRight w:val="0"/>
      <w:marTop w:val="0"/>
      <w:marBottom w:val="0"/>
      <w:divBdr>
        <w:top w:val="none" w:sz="0" w:space="0" w:color="auto"/>
        <w:left w:val="none" w:sz="0" w:space="0" w:color="auto"/>
        <w:bottom w:val="none" w:sz="0" w:space="0" w:color="auto"/>
        <w:right w:val="none" w:sz="0" w:space="0" w:color="auto"/>
      </w:divBdr>
    </w:div>
    <w:div w:id="1368523856">
      <w:bodyDiv w:val="1"/>
      <w:marLeft w:val="0"/>
      <w:marRight w:val="0"/>
      <w:marTop w:val="0"/>
      <w:marBottom w:val="0"/>
      <w:divBdr>
        <w:top w:val="none" w:sz="0" w:space="0" w:color="auto"/>
        <w:left w:val="none" w:sz="0" w:space="0" w:color="auto"/>
        <w:bottom w:val="none" w:sz="0" w:space="0" w:color="auto"/>
        <w:right w:val="none" w:sz="0" w:space="0" w:color="auto"/>
      </w:divBdr>
    </w:div>
    <w:div w:id="1382636564">
      <w:bodyDiv w:val="1"/>
      <w:marLeft w:val="0"/>
      <w:marRight w:val="0"/>
      <w:marTop w:val="0"/>
      <w:marBottom w:val="0"/>
      <w:divBdr>
        <w:top w:val="none" w:sz="0" w:space="0" w:color="auto"/>
        <w:left w:val="none" w:sz="0" w:space="0" w:color="auto"/>
        <w:bottom w:val="none" w:sz="0" w:space="0" w:color="auto"/>
        <w:right w:val="none" w:sz="0" w:space="0" w:color="auto"/>
      </w:divBdr>
    </w:div>
    <w:div w:id="1389038485">
      <w:bodyDiv w:val="1"/>
      <w:marLeft w:val="0"/>
      <w:marRight w:val="0"/>
      <w:marTop w:val="0"/>
      <w:marBottom w:val="0"/>
      <w:divBdr>
        <w:top w:val="none" w:sz="0" w:space="0" w:color="auto"/>
        <w:left w:val="none" w:sz="0" w:space="0" w:color="auto"/>
        <w:bottom w:val="none" w:sz="0" w:space="0" w:color="auto"/>
        <w:right w:val="none" w:sz="0" w:space="0" w:color="auto"/>
      </w:divBdr>
    </w:div>
    <w:div w:id="1402557686">
      <w:bodyDiv w:val="1"/>
      <w:marLeft w:val="0"/>
      <w:marRight w:val="0"/>
      <w:marTop w:val="0"/>
      <w:marBottom w:val="0"/>
      <w:divBdr>
        <w:top w:val="none" w:sz="0" w:space="0" w:color="auto"/>
        <w:left w:val="none" w:sz="0" w:space="0" w:color="auto"/>
        <w:bottom w:val="none" w:sz="0" w:space="0" w:color="auto"/>
        <w:right w:val="none" w:sz="0" w:space="0" w:color="auto"/>
      </w:divBdr>
    </w:div>
    <w:div w:id="1406142710">
      <w:bodyDiv w:val="1"/>
      <w:marLeft w:val="0"/>
      <w:marRight w:val="0"/>
      <w:marTop w:val="0"/>
      <w:marBottom w:val="0"/>
      <w:divBdr>
        <w:top w:val="none" w:sz="0" w:space="0" w:color="auto"/>
        <w:left w:val="none" w:sz="0" w:space="0" w:color="auto"/>
        <w:bottom w:val="none" w:sz="0" w:space="0" w:color="auto"/>
        <w:right w:val="none" w:sz="0" w:space="0" w:color="auto"/>
      </w:divBdr>
    </w:div>
    <w:div w:id="1410695162">
      <w:bodyDiv w:val="1"/>
      <w:marLeft w:val="0"/>
      <w:marRight w:val="0"/>
      <w:marTop w:val="0"/>
      <w:marBottom w:val="0"/>
      <w:divBdr>
        <w:top w:val="none" w:sz="0" w:space="0" w:color="auto"/>
        <w:left w:val="none" w:sz="0" w:space="0" w:color="auto"/>
        <w:bottom w:val="none" w:sz="0" w:space="0" w:color="auto"/>
        <w:right w:val="none" w:sz="0" w:space="0" w:color="auto"/>
      </w:divBdr>
    </w:div>
    <w:div w:id="1412580694">
      <w:bodyDiv w:val="1"/>
      <w:marLeft w:val="0"/>
      <w:marRight w:val="0"/>
      <w:marTop w:val="0"/>
      <w:marBottom w:val="0"/>
      <w:divBdr>
        <w:top w:val="none" w:sz="0" w:space="0" w:color="auto"/>
        <w:left w:val="none" w:sz="0" w:space="0" w:color="auto"/>
        <w:bottom w:val="none" w:sz="0" w:space="0" w:color="auto"/>
        <w:right w:val="none" w:sz="0" w:space="0" w:color="auto"/>
      </w:divBdr>
    </w:div>
    <w:div w:id="1415971708">
      <w:bodyDiv w:val="1"/>
      <w:marLeft w:val="0"/>
      <w:marRight w:val="0"/>
      <w:marTop w:val="0"/>
      <w:marBottom w:val="0"/>
      <w:divBdr>
        <w:top w:val="none" w:sz="0" w:space="0" w:color="auto"/>
        <w:left w:val="none" w:sz="0" w:space="0" w:color="auto"/>
        <w:bottom w:val="none" w:sz="0" w:space="0" w:color="auto"/>
        <w:right w:val="none" w:sz="0" w:space="0" w:color="auto"/>
      </w:divBdr>
    </w:div>
    <w:div w:id="1434016041">
      <w:bodyDiv w:val="1"/>
      <w:marLeft w:val="0"/>
      <w:marRight w:val="0"/>
      <w:marTop w:val="0"/>
      <w:marBottom w:val="0"/>
      <w:divBdr>
        <w:top w:val="none" w:sz="0" w:space="0" w:color="auto"/>
        <w:left w:val="none" w:sz="0" w:space="0" w:color="auto"/>
        <w:bottom w:val="none" w:sz="0" w:space="0" w:color="auto"/>
        <w:right w:val="none" w:sz="0" w:space="0" w:color="auto"/>
      </w:divBdr>
    </w:div>
    <w:div w:id="1434939155">
      <w:bodyDiv w:val="1"/>
      <w:marLeft w:val="0"/>
      <w:marRight w:val="0"/>
      <w:marTop w:val="0"/>
      <w:marBottom w:val="0"/>
      <w:divBdr>
        <w:top w:val="none" w:sz="0" w:space="0" w:color="auto"/>
        <w:left w:val="none" w:sz="0" w:space="0" w:color="auto"/>
        <w:bottom w:val="none" w:sz="0" w:space="0" w:color="auto"/>
        <w:right w:val="none" w:sz="0" w:space="0" w:color="auto"/>
      </w:divBdr>
    </w:div>
    <w:div w:id="1443695376">
      <w:bodyDiv w:val="1"/>
      <w:marLeft w:val="0"/>
      <w:marRight w:val="0"/>
      <w:marTop w:val="0"/>
      <w:marBottom w:val="0"/>
      <w:divBdr>
        <w:top w:val="none" w:sz="0" w:space="0" w:color="auto"/>
        <w:left w:val="none" w:sz="0" w:space="0" w:color="auto"/>
        <w:bottom w:val="none" w:sz="0" w:space="0" w:color="auto"/>
        <w:right w:val="none" w:sz="0" w:space="0" w:color="auto"/>
      </w:divBdr>
    </w:div>
    <w:div w:id="1447195354">
      <w:bodyDiv w:val="1"/>
      <w:marLeft w:val="0"/>
      <w:marRight w:val="0"/>
      <w:marTop w:val="0"/>
      <w:marBottom w:val="0"/>
      <w:divBdr>
        <w:top w:val="none" w:sz="0" w:space="0" w:color="auto"/>
        <w:left w:val="none" w:sz="0" w:space="0" w:color="auto"/>
        <w:bottom w:val="none" w:sz="0" w:space="0" w:color="auto"/>
        <w:right w:val="none" w:sz="0" w:space="0" w:color="auto"/>
      </w:divBdr>
    </w:div>
    <w:div w:id="1447961669">
      <w:bodyDiv w:val="1"/>
      <w:marLeft w:val="0"/>
      <w:marRight w:val="0"/>
      <w:marTop w:val="0"/>
      <w:marBottom w:val="0"/>
      <w:divBdr>
        <w:top w:val="none" w:sz="0" w:space="0" w:color="auto"/>
        <w:left w:val="none" w:sz="0" w:space="0" w:color="auto"/>
        <w:bottom w:val="none" w:sz="0" w:space="0" w:color="auto"/>
        <w:right w:val="none" w:sz="0" w:space="0" w:color="auto"/>
      </w:divBdr>
    </w:div>
    <w:div w:id="1460370680">
      <w:bodyDiv w:val="1"/>
      <w:marLeft w:val="0"/>
      <w:marRight w:val="0"/>
      <w:marTop w:val="0"/>
      <w:marBottom w:val="0"/>
      <w:divBdr>
        <w:top w:val="none" w:sz="0" w:space="0" w:color="auto"/>
        <w:left w:val="none" w:sz="0" w:space="0" w:color="auto"/>
        <w:bottom w:val="none" w:sz="0" w:space="0" w:color="auto"/>
        <w:right w:val="none" w:sz="0" w:space="0" w:color="auto"/>
      </w:divBdr>
    </w:div>
    <w:div w:id="1462266163">
      <w:bodyDiv w:val="1"/>
      <w:marLeft w:val="0"/>
      <w:marRight w:val="0"/>
      <w:marTop w:val="0"/>
      <w:marBottom w:val="0"/>
      <w:divBdr>
        <w:top w:val="none" w:sz="0" w:space="0" w:color="auto"/>
        <w:left w:val="none" w:sz="0" w:space="0" w:color="auto"/>
        <w:bottom w:val="none" w:sz="0" w:space="0" w:color="auto"/>
        <w:right w:val="none" w:sz="0" w:space="0" w:color="auto"/>
      </w:divBdr>
    </w:div>
    <w:div w:id="1468667633">
      <w:bodyDiv w:val="1"/>
      <w:marLeft w:val="0"/>
      <w:marRight w:val="0"/>
      <w:marTop w:val="0"/>
      <w:marBottom w:val="0"/>
      <w:divBdr>
        <w:top w:val="none" w:sz="0" w:space="0" w:color="auto"/>
        <w:left w:val="none" w:sz="0" w:space="0" w:color="auto"/>
        <w:bottom w:val="none" w:sz="0" w:space="0" w:color="auto"/>
        <w:right w:val="none" w:sz="0" w:space="0" w:color="auto"/>
      </w:divBdr>
    </w:div>
    <w:div w:id="1472478290">
      <w:bodyDiv w:val="1"/>
      <w:marLeft w:val="0"/>
      <w:marRight w:val="0"/>
      <w:marTop w:val="0"/>
      <w:marBottom w:val="0"/>
      <w:divBdr>
        <w:top w:val="none" w:sz="0" w:space="0" w:color="auto"/>
        <w:left w:val="none" w:sz="0" w:space="0" w:color="auto"/>
        <w:bottom w:val="none" w:sz="0" w:space="0" w:color="auto"/>
        <w:right w:val="none" w:sz="0" w:space="0" w:color="auto"/>
      </w:divBdr>
    </w:div>
    <w:div w:id="1478644773">
      <w:bodyDiv w:val="1"/>
      <w:marLeft w:val="0"/>
      <w:marRight w:val="0"/>
      <w:marTop w:val="0"/>
      <w:marBottom w:val="0"/>
      <w:divBdr>
        <w:top w:val="none" w:sz="0" w:space="0" w:color="auto"/>
        <w:left w:val="none" w:sz="0" w:space="0" w:color="auto"/>
        <w:bottom w:val="none" w:sz="0" w:space="0" w:color="auto"/>
        <w:right w:val="none" w:sz="0" w:space="0" w:color="auto"/>
      </w:divBdr>
    </w:div>
    <w:div w:id="1478841671">
      <w:bodyDiv w:val="1"/>
      <w:marLeft w:val="0"/>
      <w:marRight w:val="0"/>
      <w:marTop w:val="0"/>
      <w:marBottom w:val="0"/>
      <w:divBdr>
        <w:top w:val="none" w:sz="0" w:space="0" w:color="auto"/>
        <w:left w:val="none" w:sz="0" w:space="0" w:color="auto"/>
        <w:bottom w:val="none" w:sz="0" w:space="0" w:color="auto"/>
        <w:right w:val="none" w:sz="0" w:space="0" w:color="auto"/>
      </w:divBdr>
    </w:div>
    <w:div w:id="1482310695">
      <w:bodyDiv w:val="1"/>
      <w:marLeft w:val="0"/>
      <w:marRight w:val="0"/>
      <w:marTop w:val="0"/>
      <w:marBottom w:val="0"/>
      <w:divBdr>
        <w:top w:val="none" w:sz="0" w:space="0" w:color="auto"/>
        <w:left w:val="none" w:sz="0" w:space="0" w:color="auto"/>
        <w:bottom w:val="none" w:sz="0" w:space="0" w:color="auto"/>
        <w:right w:val="none" w:sz="0" w:space="0" w:color="auto"/>
      </w:divBdr>
    </w:div>
    <w:div w:id="1510482579">
      <w:bodyDiv w:val="1"/>
      <w:marLeft w:val="0"/>
      <w:marRight w:val="0"/>
      <w:marTop w:val="0"/>
      <w:marBottom w:val="0"/>
      <w:divBdr>
        <w:top w:val="none" w:sz="0" w:space="0" w:color="auto"/>
        <w:left w:val="none" w:sz="0" w:space="0" w:color="auto"/>
        <w:bottom w:val="none" w:sz="0" w:space="0" w:color="auto"/>
        <w:right w:val="none" w:sz="0" w:space="0" w:color="auto"/>
      </w:divBdr>
    </w:div>
    <w:div w:id="1511675972">
      <w:bodyDiv w:val="1"/>
      <w:marLeft w:val="0"/>
      <w:marRight w:val="0"/>
      <w:marTop w:val="0"/>
      <w:marBottom w:val="0"/>
      <w:divBdr>
        <w:top w:val="none" w:sz="0" w:space="0" w:color="auto"/>
        <w:left w:val="none" w:sz="0" w:space="0" w:color="auto"/>
        <w:bottom w:val="none" w:sz="0" w:space="0" w:color="auto"/>
        <w:right w:val="none" w:sz="0" w:space="0" w:color="auto"/>
      </w:divBdr>
    </w:div>
    <w:div w:id="1525512462">
      <w:bodyDiv w:val="1"/>
      <w:marLeft w:val="0"/>
      <w:marRight w:val="0"/>
      <w:marTop w:val="0"/>
      <w:marBottom w:val="0"/>
      <w:divBdr>
        <w:top w:val="none" w:sz="0" w:space="0" w:color="auto"/>
        <w:left w:val="none" w:sz="0" w:space="0" w:color="auto"/>
        <w:bottom w:val="none" w:sz="0" w:space="0" w:color="auto"/>
        <w:right w:val="none" w:sz="0" w:space="0" w:color="auto"/>
      </w:divBdr>
    </w:div>
    <w:div w:id="1531531741">
      <w:bodyDiv w:val="1"/>
      <w:marLeft w:val="0"/>
      <w:marRight w:val="0"/>
      <w:marTop w:val="0"/>
      <w:marBottom w:val="0"/>
      <w:divBdr>
        <w:top w:val="none" w:sz="0" w:space="0" w:color="auto"/>
        <w:left w:val="none" w:sz="0" w:space="0" w:color="auto"/>
        <w:bottom w:val="none" w:sz="0" w:space="0" w:color="auto"/>
        <w:right w:val="none" w:sz="0" w:space="0" w:color="auto"/>
      </w:divBdr>
    </w:div>
    <w:div w:id="1532649759">
      <w:bodyDiv w:val="1"/>
      <w:marLeft w:val="0"/>
      <w:marRight w:val="0"/>
      <w:marTop w:val="0"/>
      <w:marBottom w:val="0"/>
      <w:divBdr>
        <w:top w:val="none" w:sz="0" w:space="0" w:color="auto"/>
        <w:left w:val="none" w:sz="0" w:space="0" w:color="auto"/>
        <w:bottom w:val="none" w:sz="0" w:space="0" w:color="auto"/>
        <w:right w:val="none" w:sz="0" w:space="0" w:color="auto"/>
      </w:divBdr>
    </w:div>
    <w:div w:id="1536311643">
      <w:bodyDiv w:val="1"/>
      <w:marLeft w:val="0"/>
      <w:marRight w:val="0"/>
      <w:marTop w:val="0"/>
      <w:marBottom w:val="0"/>
      <w:divBdr>
        <w:top w:val="none" w:sz="0" w:space="0" w:color="auto"/>
        <w:left w:val="none" w:sz="0" w:space="0" w:color="auto"/>
        <w:bottom w:val="none" w:sz="0" w:space="0" w:color="auto"/>
        <w:right w:val="none" w:sz="0" w:space="0" w:color="auto"/>
      </w:divBdr>
    </w:div>
    <w:div w:id="1542204519">
      <w:bodyDiv w:val="1"/>
      <w:marLeft w:val="0"/>
      <w:marRight w:val="0"/>
      <w:marTop w:val="0"/>
      <w:marBottom w:val="0"/>
      <w:divBdr>
        <w:top w:val="none" w:sz="0" w:space="0" w:color="auto"/>
        <w:left w:val="none" w:sz="0" w:space="0" w:color="auto"/>
        <w:bottom w:val="none" w:sz="0" w:space="0" w:color="auto"/>
        <w:right w:val="none" w:sz="0" w:space="0" w:color="auto"/>
      </w:divBdr>
    </w:div>
    <w:div w:id="1543056669">
      <w:bodyDiv w:val="1"/>
      <w:marLeft w:val="0"/>
      <w:marRight w:val="0"/>
      <w:marTop w:val="0"/>
      <w:marBottom w:val="0"/>
      <w:divBdr>
        <w:top w:val="none" w:sz="0" w:space="0" w:color="auto"/>
        <w:left w:val="none" w:sz="0" w:space="0" w:color="auto"/>
        <w:bottom w:val="none" w:sz="0" w:space="0" w:color="auto"/>
        <w:right w:val="none" w:sz="0" w:space="0" w:color="auto"/>
      </w:divBdr>
    </w:div>
    <w:div w:id="1550916716">
      <w:bodyDiv w:val="1"/>
      <w:marLeft w:val="0"/>
      <w:marRight w:val="0"/>
      <w:marTop w:val="0"/>
      <w:marBottom w:val="0"/>
      <w:divBdr>
        <w:top w:val="none" w:sz="0" w:space="0" w:color="auto"/>
        <w:left w:val="none" w:sz="0" w:space="0" w:color="auto"/>
        <w:bottom w:val="none" w:sz="0" w:space="0" w:color="auto"/>
        <w:right w:val="none" w:sz="0" w:space="0" w:color="auto"/>
      </w:divBdr>
    </w:div>
    <w:div w:id="1573732307">
      <w:bodyDiv w:val="1"/>
      <w:marLeft w:val="0"/>
      <w:marRight w:val="0"/>
      <w:marTop w:val="0"/>
      <w:marBottom w:val="0"/>
      <w:divBdr>
        <w:top w:val="none" w:sz="0" w:space="0" w:color="auto"/>
        <w:left w:val="none" w:sz="0" w:space="0" w:color="auto"/>
        <w:bottom w:val="none" w:sz="0" w:space="0" w:color="auto"/>
        <w:right w:val="none" w:sz="0" w:space="0" w:color="auto"/>
      </w:divBdr>
    </w:div>
    <w:div w:id="1581402047">
      <w:bodyDiv w:val="1"/>
      <w:marLeft w:val="0"/>
      <w:marRight w:val="0"/>
      <w:marTop w:val="0"/>
      <w:marBottom w:val="0"/>
      <w:divBdr>
        <w:top w:val="none" w:sz="0" w:space="0" w:color="auto"/>
        <w:left w:val="none" w:sz="0" w:space="0" w:color="auto"/>
        <w:bottom w:val="none" w:sz="0" w:space="0" w:color="auto"/>
        <w:right w:val="none" w:sz="0" w:space="0" w:color="auto"/>
      </w:divBdr>
    </w:div>
    <w:div w:id="1591230722">
      <w:bodyDiv w:val="1"/>
      <w:marLeft w:val="0"/>
      <w:marRight w:val="0"/>
      <w:marTop w:val="0"/>
      <w:marBottom w:val="0"/>
      <w:divBdr>
        <w:top w:val="none" w:sz="0" w:space="0" w:color="auto"/>
        <w:left w:val="none" w:sz="0" w:space="0" w:color="auto"/>
        <w:bottom w:val="none" w:sz="0" w:space="0" w:color="auto"/>
        <w:right w:val="none" w:sz="0" w:space="0" w:color="auto"/>
      </w:divBdr>
    </w:div>
    <w:div w:id="1608079302">
      <w:bodyDiv w:val="1"/>
      <w:marLeft w:val="0"/>
      <w:marRight w:val="0"/>
      <w:marTop w:val="0"/>
      <w:marBottom w:val="0"/>
      <w:divBdr>
        <w:top w:val="none" w:sz="0" w:space="0" w:color="auto"/>
        <w:left w:val="none" w:sz="0" w:space="0" w:color="auto"/>
        <w:bottom w:val="none" w:sz="0" w:space="0" w:color="auto"/>
        <w:right w:val="none" w:sz="0" w:space="0" w:color="auto"/>
      </w:divBdr>
    </w:div>
    <w:div w:id="1608654485">
      <w:bodyDiv w:val="1"/>
      <w:marLeft w:val="0"/>
      <w:marRight w:val="0"/>
      <w:marTop w:val="0"/>
      <w:marBottom w:val="0"/>
      <w:divBdr>
        <w:top w:val="none" w:sz="0" w:space="0" w:color="auto"/>
        <w:left w:val="none" w:sz="0" w:space="0" w:color="auto"/>
        <w:bottom w:val="none" w:sz="0" w:space="0" w:color="auto"/>
        <w:right w:val="none" w:sz="0" w:space="0" w:color="auto"/>
      </w:divBdr>
    </w:div>
    <w:div w:id="1610042167">
      <w:bodyDiv w:val="1"/>
      <w:marLeft w:val="0"/>
      <w:marRight w:val="0"/>
      <w:marTop w:val="0"/>
      <w:marBottom w:val="0"/>
      <w:divBdr>
        <w:top w:val="none" w:sz="0" w:space="0" w:color="auto"/>
        <w:left w:val="none" w:sz="0" w:space="0" w:color="auto"/>
        <w:bottom w:val="none" w:sz="0" w:space="0" w:color="auto"/>
        <w:right w:val="none" w:sz="0" w:space="0" w:color="auto"/>
      </w:divBdr>
    </w:div>
    <w:div w:id="1613173361">
      <w:bodyDiv w:val="1"/>
      <w:marLeft w:val="0"/>
      <w:marRight w:val="0"/>
      <w:marTop w:val="0"/>
      <w:marBottom w:val="0"/>
      <w:divBdr>
        <w:top w:val="none" w:sz="0" w:space="0" w:color="auto"/>
        <w:left w:val="none" w:sz="0" w:space="0" w:color="auto"/>
        <w:bottom w:val="none" w:sz="0" w:space="0" w:color="auto"/>
        <w:right w:val="none" w:sz="0" w:space="0" w:color="auto"/>
      </w:divBdr>
      <w:divsChild>
        <w:div w:id="287052497">
          <w:marLeft w:val="0"/>
          <w:marRight w:val="0"/>
          <w:marTop w:val="0"/>
          <w:marBottom w:val="0"/>
          <w:divBdr>
            <w:top w:val="none" w:sz="0" w:space="0" w:color="auto"/>
            <w:left w:val="none" w:sz="0" w:space="0" w:color="auto"/>
            <w:bottom w:val="none" w:sz="0" w:space="0" w:color="auto"/>
            <w:right w:val="none" w:sz="0" w:space="0" w:color="auto"/>
          </w:divBdr>
          <w:divsChild>
            <w:div w:id="8524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66">
      <w:bodyDiv w:val="1"/>
      <w:marLeft w:val="0"/>
      <w:marRight w:val="0"/>
      <w:marTop w:val="0"/>
      <w:marBottom w:val="0"/>
      <w:divBdr>
        <w:top w:val="none" w:sz="0" w:space="0" w:color="auto"/>
        <w:left w:val="none" w:sz="0" w:space="0" w:color="auto"/>
        <w:bottom w:val="none" w:sz="0" w:space="0" w:color="auto"/>
        <w:right w:val="none" w:sz="0" w:space="0" w:color="auto"/>
      </w:divBdr>
    </w:div>
    <w:div w:id="1620798402">
      <w:bodyDiv w:val="1"/>
      <w:marLeft w:val="0"/>
      <w:marRight w:val="0"/>
      <w:marTop w:val="0"/>
      <w:marBottom w:val="0"/>
      <w:divBdr>
        <w:top w:val="none" w:sz="0" w:space="0" w:color="auto"/>
        <w:left w:val="none" w:sz="0" w:space="0" w:color="auto"/>
        <w:bottom w:val="none" w:sz="0" w:space="0" w:color="auto"/>
        <w:right w:val="none" w:sz="0" w:space="0" w:color="auto"/>
      </w:divBdr>
    </w:div>
    <w:div w:id="1626815347">
      <w:bodyDiv w:val="1"/>
      <w:marLeft w:val="0"/>
      <w:marRight w:val="0"/>
      <w:marTop w:val="0"/>
      <w:marBottom w:val="0"/>
      <w:divBdr>
        <w:top w:val="none" w:sz="0" w:space="0" w:color="auto"/>
        <w:left w:val="none" w:sz="0" w:space="0" w:color="auto"/>
        <w:bottom w:val="none" w:sz="0" w:space="0" w:color="auto"/>
        <w:right w:val="none" w:sz="0" w:space="0" w:color="auto"/>
      </w:divBdr>
    </w:div>
    <w:div w:id="1643387896">
      <w:bodyDiv w:val="1"/>
      <w:marLeft w:val="0"/>
      <w:marRight w:val="0"/>
      <w:marTop w:val="0"/>
      <w:marBottom w:val="0"/>
      <w:divBdr>
        <w:top w:val="none" w:sz="0" w:space="0" w:color="auto"/>
        <w:left w:val="none" w:sz="0" w:space="0" w:color="auto"/>
        <w:bottom w:val="none" w:sz="0" w:space="0" w:color="auto"/>
        <w:right w:val="none" w:sz="0" w:space="0" w:color="auto"/>
      </w:divBdr>
    </w:div>
    <w:div w:id="1656759425">
      <w:bodyDiv w:val="1"/>
      <w:marLeft w:val="0"/>
      <w:marRight w:val="0"/>
      <w:marTop w:val="0"/>
      <w:marBottom w:val="0"/>
      <w:divBdr>
        <w:top w:val="none" w:sz="0" w:space="0" w:color="auto"/>
        <w:left w:val="none" w:sz="0" w:space="0" w:color="auto"/>
        <w:bottom w:val="none" w:sz="0" w:space="0" w:color="auto"/>
        <w:right w:val="none" w:sz="0" w:space="0" w:color="auto"/>
      </w:divBdr>
    </w:div>
    <w:div w:id="1656950262">
      <w:bodyDiv w:val="1"/>
      <w:marLeft w:val="0"/>
      <w:marRight w:val="0"/>
      <w:marTop w:val="0"/>
      <w:marBottom w:val="0"/>
      <w:divBdr>
        <w:top w:val="none" w:sz="0" w:space="0" w:color="auto"/>
        <w:left w:val="none" w:sz="0" w:space="0" w:color="auto"/>
        <w:bottom w:val="none" w:sz="0" w:space="0" w:color="auto"/>
        <w:right w:val="none" w:sz="0" w:space="0" w:color="auto"/>
      </w:divBdr>
    </w:div>
    <w:div w:id="1663894609">
      <w:bodyDiv w:val="1"/>
      <w:marLeft w:val="0"/>
      <w:marRight w:val="0"/>
      <w:marTop w:val="0"/>
      <w:marBottom w:val="0"/>
      <w:divBdr>
        <w:top w:val="none" w:sz="0" w:space="0" w:color="auto"/>
        <w:left w:val="none" w:sz="0" w:space="0" w:color="auto"/>
        <w:bottom w:val="none" w:sz="0" w:space="0" w:color="auto"/>
        <w:right w:val="none" w:sz="0" w:space="0" w:color="auto"/>
      </w:divBdr>
    </w:div>
    <w:div w:id="1677077325">
      <w:bodyDiv w:val="1"/>
      <w:marLeft w:val="0"/>
      <w:marRight w:val="0"/>
      <w:marTop w:val="0"/>
      <w:marBottom w:val="0"/>
      <w:divBdr>
        <w:top w:val="none" w:sz="0" w:space="0" w:color="auto"/>
        <w:left w:val="none" w:sz="0" w:space="0" w:color="auto"/>
        <w:bottom w:val="none" w:sz="0" w:space="0" w:color="auto"/>
        <w:right w:val="none" w:sz="0" w:space="0" w:color="auto"/>
      </w:divBdr>
    </w:div>
    <w:div w:id="1677265959">
      <w:bodyDiv w:val="1"/>
      <w:marLeft w:val="0"/>
      <w:marRight w:val="0"/>
      <w:marTop w:val="0"/>
      <w:marBottom w:val="0"/>
      <w:divBdr>
        <w:top w:val="none" w:sz="0" w:space="0" w:color="auto"/>
        <w:left w:val="none" w:sz="0" w:space="0" w:color="auto"/>
        <w:bottom w:val="none" w:sz="0" w:space="0" w:color="auto"/>
        <w:right w:val="none" w:sz="0" w:space="0" w:color="auto"/>
      </w:divBdr>
    </w:div>
    <w:div w:id="1679117109">
      <w:bodyDiv w:val="1"/>
      <w:marLeft w:val="0"/>
      <w:marRight w:val="0"/>
      <w:marTop w:val="0"/>
      <w:marBottom w:val="0"/>
      <w:divBdr>
        <w:top w:val="none" w:sz="0" w:space="0" w:color="auto"/>
        <w:left w:val="none" w:sz="0" w:space="0" w:color="auto"/>
        <w:bottom w:val="none" w:sz="0" w:space="0" w:color="auto"/>
        <w:right w:val="none" w:sz="0" w:space="0" w:color="auto"/>
      </w:divBdr>
    </w:div>
    <w:div w:id="1696687254">
      <w:bodyDiv w:val="1"/>
      <w:marLeft w:val="0"/>
      <w:marRight w:val="0"/>
      <w:marTop w:val="0"/>
      <w:marBottom w:val="0"/>
      <w:divBdr>
        <w:top w:val="none" w:sz="0" w:space="0" w:color="auto"/>
        <w:left w:val="none" w:sz="0" w:space="0" w:color="auto"/>
        <w:bottom w:val="none" w:sz="0" w:space="0" w:color="auto"/>
        <w:right w:val="none" w:sz="0" w:space="0" w:color="auto"/>
      </w:divBdr>
    </w:div>
    <w:div w:id="1698774855">
      <w:bodyDiv w:val="1"/>
      <w:marLeft w:val="0"/>
      <w:marRight w:val="0"/>
      <w:marTop w:val="0"/>
      <w:marBottom w:val="0"/>
      <w:divBdr>
        <w:top w:val="none" w:sz="0" w:space="0" w:color="auto"/>
        <w:left w:val="none" w:sz="0" w:space="0" w:color="auto"/>
        <w:bottom w:val="none" w:sz="0" w:space="0" w:color="auto"/>
        <w:right w:val="none" w:sz="0" w:space="0" w:color="auto"/>
      </w:divBdr>
    </w:div>
    <w:div w:id="1701319979">
      <w:bodyDiv w:val="1"/>
      <w:marLeft w:val="0"/>
      <w:marRight w:val="0"/>
      <w:marTop w:val="0"/>
      <w:marBottom w:val="0"/>
      <w:divBdr>
        <w:top w:val="none" w:sz="0" w:space="0" w:color="auto"/>
        <w:left w:val="none" w:sz="0" w:space="0" w:color="auto"/>
        <w:bottom w:val="none" w:sz="0" w:space="0" w:color="auto"/>
        <w:right w:val="none" w:sz="0" w:space="0" w:color="auto"/>
      </w:divBdr>
    </w:div>
    <w:div w:id="1702708537">
      <w:bodyDiv w:val="1"/>
      <w:marLeft w:val="0"/>
      <w:marRight w:val="0"/>
      <w:marTop w:val="0"/>
      <w:marBottom w:val="0"/>
      <w:divBdr>
        <w:top w:val="none" w:sz="0" w:space="0" w:color="auto"/>
        <w:left w:val="none" w:sz="0" w:space="0" w:color="auto"/>
        <w:bottom w:val="none" w:sz="0" w:space="0" w:color="auto"/>
        <w:right w:val="none" w:sz="0" w:space="0" w:color="auto"/>
      </w:divBdr>
    </w:div>
    <w:div w:id="1709066585">
      <w:bodyDiv w:val="1"/>
      <w:marLeft w:val="0"/>
      <w:marRight w:val="0"/>
      <w:marTop w:val="0"/>
      <w:marBottom w:val="0"/>
      <w:divBdr>
        <w:top w:val="none" w:sz="0" w:space="0" w:color="auto"/>
        <w:left w:val="none" w:sz="0" w:space="0" w:color="auto"/>
        <w:bottom w:val="none" w:sz="0" w:space="0" w:color="auto"/>
        <w:right w:val="none" w:sz="0" w:space="0" w:color="auto"/>
      </w:divBdr>
    </w:div>
    <w:div w:id="1714502635">
      <w:bodyDiv w:val="1"/>
      <w:marLeft w:val="0"/>
      <w:marRight w:val="0"/>
      <w:marTop w:val="0"/>
      <w:marBottom w:val="0"/>
      <w:divBdr>
        <w:top w:val="none" w:sz="0" w:space="0" w:color="auto"/>
        <w:left w:val="none" w:sz="0" w:space="0" w:color="auto"/>
        <w:bottom w:val="none" w:sz="0" w:space="0" w:color="auto"/>
        <w:right w:val="none" w:sz="0" w:space="0" w:color="auto"/>
      </w:divBdr>
    </w:div>
    <w:div w:id="1716848874">
      <w:bodyDiv w:val="1"/>
      <w:marLeft w:val="0"/>
      <w:marRight w:val="0"/>
      <w:marTop w:val="0"/>
      <w:marBottom w:val="0"/>
      <w:divBdr>
        <w:top w:val="none" w:sz="0" w:space="0" w:color="auto"/>
        <w:left w:val="none" w:sz="0" w:space="0" w:color="auto"/>
        <w:bottom w:val="none" w:sz="0" w:space="0" w:color="auto"/>
        <w:right w:val="none" w:sz="0" w:space="0" w:color="auto"/>
      </w:divBdr>
    </w:div>
    <w:div w:id="1720392904">
      <w:bodyDiv w:val="1"/>
      <w:marLeft w:val="0"/>
      <w:marRight w:val="0"/>
      <w:marTop w:val="0"/>
      <w:marBottom w:val="0"/>
      <w:divBdr>
        <w:top w:val="none" w:sz="0" w:space="0" w:color="auto"/>
        <w:left w:val="none" w:sz="0" w:space="0" w:color="auto"/>
        <w:bottom w:val="none" w:sz="0" w:space="0" w:color="auto"/>
        <w:right w:val="none" w:sz="0" w:space="0" w:color="auto"/>
      </w:divBdr>
    </w:div>
    <w:div w:id="1729497771">
      <w:bodyDiv w:val="1"/>
      <w:marLeft w:val="0"/>
      <w:marRight w:val="0"/>
      <w:marTop w:val="0"/>
      <w:marBottom w:val="0"/>
      <w:divBdr>
        <w:top w:val="none" w:sz="0" w:space="0" w:color="auto"/>
        <w:left w:val="none" w:sz="0" w:space="0" w:color="auto"/>
        <w:bottom w:val="none" w:sz="0" w:space="0" w:color="auto"/>
        <w:right w:val="none" w:sz="0" w:space="0" w:color="auto"/>
      </w:divBdr>
    </w:div>
    <w:div w:id="1729498969">
      <w:bodyDiv w:val="1"/>
      <w:marLeft w:val="0"/>
      <w:marRight w:val="0"/>
      <w:marTop w:val="0"/>
      <w:marBottom w:val="0"/>
      <w:divBdr>
        <w:top w:val="none" w:sz="0" w:space="0" w:color="auto"/>
        <w:left w:val="none" w:sz="0" w:space="0" w:color="auto"/>
        <w:bottom w:val="none" w:sz="0" w:space="0" w:color="auto"/>
        <w:right w:val="none" w:sz="0" w:space="0" w:color="auto"/>
      </w:divBdr>
    </w:div>
    <w:div w:id="1731683409">
      <w:bodyDiv w:val="1"/>
      <w:marLeft w:val="0"/>
      <w:marRight w:val="0"/>
      <w:marTop w:val="0"/>
      <w:marBottom w:val="0"/>
      <w:divBdr>
        <w:top w:val="none" w:sz="0" w:space="0" w:color="auto"/>
        <w:left w:val="none" w:sz="0" w:space="0" w:color="auto"/>
        <w:bottom w:val="none" w:sz="0" w:space="0" w:color="auto"/>
        <w:right w:val="none" w:sz="0" w:space="0" w:color="auto"/>
      </w:divBdr>
    </w:div>
    <w:div w:id="1736322328">
      <w:bodyDiv w:val="1"/>
      <w:marLeft w:val="0"/>
      <w:marRight w:val="0"/>
      <w:marTop w:val="0"/>
      <w:marBottom w:val="0"/>
      <w:divBdr>
        <w:top w:val="none" w:sz="0" w:space="0" w:color="auto"/>
        <w:left w:val="none" w:sz="0" w:space="0" w:color="auto"/>
        <w:bottom w:val="none" w:sz="0" w:space="0" w:color="auto"/>
        <w:right w:val="none" w:sz="0" w:space="0" w:color="auto"/>
      </w:divBdr>
    </w:div>
    <w:div w:id="1744714046">
      <w:bodyDiv w:val="1"/>
      <w:marLeft w:val="0"/>
      <w:marRight w:val="0"/>
      <w:marTop w:val="0"/>
      <w:marBottom w:val="0"/>
      <w:divBdr>
        <w:top w:val="none" w:sz="0" w:space="0" w:color="auto"/>
        <w:left w:val="none" w:sz="0" w:space="0" w:color="auto"/>
        <w:bottom w:val="none" w:sz="0" w:space="0" w:color="auto"/>
        <w:right w:val="none" w:sz="0" w:space="0" w:color="auto"/>
      </w:divBdr>
    </w:div>
    <w:div w:id="1750076524">
      <w:bodyDiv w:val="1"/>
      <w:marLeft w:val="0"/>
      <w:marRight w:val="0"/>
      <w:marTop w:val="0"/>
      <w:marBottom w:val="0"/>
      <w:divBdr>
        <w:top w:val="none" w:sz="0" w:space="0" w:color="auto"/>
        <w:left w:val="none" w:sz="0" w:space="0" w:color="auto"/>
        <w:bottom w:val="none" w:sz="0" w:space="0" w:color="auto"/>
        <w:right w:val="none" w:sz="0" w:space="0" w:color="auto"/>
      </w:divBdr>
    </w:div>
    <w:div w:id="1753114103">
      <w:bodyDiv w:val="1"/>
      <w:marLeft w:val="0"/>
      <w:marRight w:val="0"/>
      <w:marTop w:val="0"/>
      <w:marBottom w:val="0"/>
      <w:divBdr>
        <w:top w:val="none" w:sz="0" w:space="0" w:color="auto"/>
        <w:left w:val="none" w:sz="0" w:space="0" w:color="auto"/>
        <w:bottom w:val="none" w:sz="0" w:space="0" w:color="auto"/>
        <w:right w:val="none" w:sz="0" w:space="0" w:color="auto"/>
      </w:divBdr>
    </w:div>
    <w:div w:id="1769228380">
      <w:bodyDiv w:val="1"/>
      <w:marLeft w:val="0"/>
      <w:marRight w:val="0"/>
      <w:marTop w:val="0"/>
      <w:marBottom w:val="0"/>
      <w:divBdr>
        <w:top w:val="none" w:sz="0" w:space="0" w:color="auto"/>
        <w:left w:val="none" w:sz="0" w:space="0" w:color="auto"/>
        <w:bottom w:val="none" w:sz="0" w:space="0" w:color="auto"/>
        <w:right w:val="none" w:sz="0" w:space="0" w:color="auto"/>
      </w:divBdr>
    </w:div>
    <w:div w:id="1772360324">
      <w:bodyDiv w:val="1"/>
      <w:marLeft w:val="0"/>
      <w:marRight w:val="0"/>
      <w:marTop w:val="0"/>
      <w:marBottom w:val="0"/>
      <w:divBdr>
        <w:top w:val="none" w:sz="0" w:space="0" w:color="auto"/>
        <w:left w:val="none" w:sz="0" w:space="0" w:color="auto"/>
        <w:bottom w:val="none" w:sz="0" w:space="0" w:color="auto"/>
        <w:right w:val="none" w:sz="0" w:space="0" w:color="auto"/>
      </w:divBdr>
    </w:div>
    <w:div w:id="1783913397">
      <w:bodyDiv w:val="1"/>
      <w:marLeft w:val="0"/>
      <w:marRight w:val="0"/>
      <w:marTop w:val="0"/>
      <w:marBottom w:val="0"/>
      <w:divBdr>
        <w:top w:val="none" w:sz="0" w:space="0" w:color="auto"/>
        <w:left w:val="none" w:sz="0" w:space="0" w:color="auto"/>
        <w:bottom w:val="none" w:sz="0" w:space="0" w:color="auto"/>
        <w:right w:val="none" w:sz="0" w:space="0" w:color="auto"/>
      </w:divBdr>
      <w:divsChild>
        <w:div w:id="1659571037">
          <w:marLeft w:val="0"/>
          <w:marRight w:val="0"/>
          <w:marTop w:val="0"/>
          <w:marBottom w:val="0"/>
          <w:divBdr>
            <w:top w:val="none" w:sz="0" w:space="0" w:color="auto"/>
            <w:left w:val="none" w:sz="0" w:space="0" w:color="auto"/>
            <w:bottom w:val="none" w:sz="0" w:space="0" w:color="auto"/>
            <w:right w:val="none" w:sz="0" w:space="0" w:color="auto"/>
          </w:divBdr>
          <w:divsChild>
            <w:div w:id="19130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4833">
      <w:bodyDiv w:val="1"/>
      <w:marLeft w:val="0"/>
      <w:marRight w:val="0"/>
      <w:marTop w:val="0"/>
      <w:marBottom w:val="0"/>
      <w:divBdr>
        <w:top w:val="none" w:sz="0" w:space="0" w:color="auto"/>
        <w:left w:val="none" w:sz="0" w:space="0" w:color="auto"/>
        <w:bottom w:val="none" w:sz="0" w:space="0" w:color="auto"/>
        <w:right w:val="none" w:sz="0" w:space="0" w:color="auto"/>
      </w:divBdr>
    </w:div>
    <w:div w:id="1791700439">
      <w:bodyDiv w:val="1"/>
      <w:marLeft w:val="0"/>
      <w:marRight w:val="0"/>
      <w:marTop w:val="0"/>
      <w:marBottom w:val="0"/>
      <w:divBdr>
        <w:top w:val="none" w:sz="0" w:space="0" w:color="auto"/>
        <w:left w:val="none" w:sz="0" w:space="0" w:color="auto"/>
        <w:bottom w:val="none" w:sz="0" w:space="0" w:color="auto"/>
        <w:right w:val="none" w:sz="0" w:space="0" w:color="auto"/>
      </w:divBdr>
    </w:div>
    <w:div w:id="1797018161">
      <w:bodyDiv w:val="1"/>
      <w:marLeft w:val="0"/>
      <w:marRight w:val="0"/>
      <w:marTop w:val="0"/>
      <w:marBottom w:val="0"/>
      <w:divBdr>
        <w:top w:val="none" w:sz="0" w:space="0" w:color="auto"/>
        <w:left w:val="none" w:sz="0" w:space="0" w:color="auto"/>
        <w:bottom w:val="none" w:sz="0" w:space="0" w:color="auto"/>
        <w:right w:val="none" w:sz="0" w:space="0" w:color="auto"/>
      </w:divBdr>
    </w:div>
    <w:div w:id="1803771187">
      <w:bodyDiv w:val="1"/>
      <w:marLeft w:val="0"/>
      <w:marRight w:val="0"/>
      <w:marTop w:val="0"/>
      <w:marBottom w:val="0"/>
      <w:divBdr>
        <w:top w:val="none" w:sz="0" w:space="0" w:color="auto"/>
        <w:left w:val="none" w:sz="0" w:space="0" w:color="auto"/>
        <w:bottom w:val="none" w:sz="0" w:space="0" w:color="auto"/>
        <w:right w:val="none" w:sz="0" w:space="0" w:color="auto"/>
      </w:divBdr>
    </w:div>
    <w:div w:id="1812361739">
      <w:bodyDiv w:val="1"/>
      <w:marLeft w:val="0"/>
      <w:marRight w:val="0"/>
      <w:marTop w:val="0"/>
      <w:marBottom w:val="0"/>
      <w:divBdr>
        <w:top w:val="none" w:sz="0" w:space="0" w:color="auto"/>
        <w:left w:val="none" w:sz="0" w:space="0" w:color="auto"/>
        <w:bottom w:val="none" w:sz="0" w:space="0" w:color="auto"/>
        <w:right w:val="none" w:sz="0" w:space="0" w:color="auto"/>
      </w:divBdr>
    </w:div>
    <w:div w:id="1829713961">
      <w:bodyDiv w:val="1"/>
      <w:marLeft w:val="0"/>
      <w:marRight w:val="0"/>
      <w:marTop w:val="0"/>
      <w:marBottom w:val="0"/>
      <w:divBdr>
        <w:top w:val="none" w:sz="0" w:space="0" w:color="auto"/>
        <w:left w:val="none" w:sz="0" w:space="0" w:color="auto"/>
        <w:bottom w:val="none" w:sz="0" w:space="0" w:color="auto"/>
        <w:right w:val="none" w:sz="0" w:space="0" w:color="auto"/>
      </w:divBdr>
    </w:div>
    <w:div w:id="1845900822">
      <w:bodyDiv w:val="1"/>
      <w:marLeft w:val="0"/>
      <w:marRight w:val="0"/>
      <w:marTop w:val="0"/>
      <w:marBottom w:val="0"/>
      <w:divBdr>
        <w:top w:val="none" w:sz="0" w:space="0" w:color="auto"/>
        <w:left w:val="none" w:sz="0" w:space="0" w:color="auto"/>
        <w:bottom w:val="none" w:sz="0" w:space="0" w:color="auto"/>
        <w:right w:val="none" w:sz="0" w:space="0" w:color="auto"/>
      </w:divBdr>
    </w:div>
    <w:div w:id="1853570842">
      <w:bodyDiv w:val="1"/>
      <w:marLeft w:val="0"/>
      <w:marRight w:val="0"/>
      <w:marTop w:val="0"/>
      <w:marBottom w:val="0"/>
      <w:divBdr>
        <w:top w:val="none" w:sz="0" w:space="0" w:color="auto"/>
        <w:left w:val="none" w:sz="0" w:space="0" w:color="auto"/>
        <w:bottom w:val="none" w:sz="0" w:space="0" w:color="auto"/>
        <w:right w:val="none" w:sz="0" w:space="0" w:color="auto"/>
      </w:divBdr>
    </w:div>
    <w:div w:id="1855612117">
      <w:bodyDiv w:val="1"/>
      <w:marLeft w:val="0"/>
      <w:marRight w:val="0"/>
      <w:marTop w:val="0"/>
      <w:marBottom w:val="0"/>
      <w:divBdr>
        <w:top w:val="none" w:sz="0" w:space="0" w:color="auto"/>
        <w:left w:val="none" w:sz="0" w:space="0" w:color="auto"/>
        <w:bottom w:val="none" w:sz="0" w:space="0" w:color="auto"/>
        <w:right w:val="none" w:sz="0" w:space="0" w:color="auto"/>
      </w:divBdr>
    </w:div>
    <w:div w:id="1867020847">
      <w:bodyDiv w:val="1"/>
      <w:marLeft w:val="0"/>
      <w:marRight w:val="0"/>
      <w:marTop w:val="0"/>
      <w:marBottom w:val="0"/>
      <w:divBdr>
        <w:top w:val="none" w:sz="0" w:space="0" w:color="auto"/>
        <w:left w:val="none" w:sz="0" w:space="0" w:color="auto"/>
        <w:bottom w:val="none" w:sz="0" w:space="0" w:color="auto"/>
        <w:right w:val="none" w:sz="0" w:space="0" w:color="auto"/>
      </w:divBdr>
    </w:div>
    <w:div w:id="1881431060">
      <w:bodyDiv w:val="1"/>
      <w:marLeft w:val="0"/>
      <w:marRight w:val="0"/>
      <w:marTop w:val="0"/>
      <w:marBottom w:val="0"/>
      <w:divBdr>
        <w:top w:val="none" w:sz="0" w:space="0" w:color="auto"/>
        <w:left w:val="none" w:sz="0" w:space="0" w:color="auto"/>
        <w:bottom w:val="none" w:sz="0" w:space="0" w:color="auto"/>
        <w:right w:val="none" w:sz="0" w:space="0" w:color="auto"/>
      </w:divBdr>
    </w:div>
    <w:div w:id="1885556138">
      <w:bodyDiv w:val="1"/>
      <w:marLeft w:val="0"/>
      <w:marRight w:val="0"/>
      <w:marTop w:val="0"/>
      <w:marBottom w:val="0"/>
      <w:divBdr>
        <w:top w:val="none" w:sz="0" w:space="0" w:color="auto"/>
        <w:left w:val="none" w:sz="0" w:space="0" w:color="auto"/>
        <w:bottom w:val="none" w:sz="0" w:space="0" w:color="auto"/>
        <w:right w:val="none" w:sz="0" w:space="0" w:color="auto"/>
      </w:divBdr>
    </w:div>
    <w:div w:id="1894002467">
      <w:bodyDiv w:val="1"/>
      <w:marLeft w:val="0"/>
      <w:marRight w:val="0"/>
      <w:marTop w:val="0"/>
      <w:marBottom w:val="0"/>
      <w:divBdr>
        <w:top w:val="none" w:sz="0" w:space="0" w:color="auto"/>
        <w:left w:val="none" w:sz="0" w:space="0" w:color="auto"/>
        <w:bottom w:val="none" w:sz="0" w:space="0" w:color="auto"/>
        <w:right w:val="none" w:sz="0" w:space="0" w:color="auto"/>
      </w:divBdr>
    </w:div>
    <w:div w:id="1895389357">
      <w:bodyDiv w:val="1"/>
      <w:marLeft w:val="0"/>
      <w:marRight w:val="0"/>
      <w:marTop w:val="0"/>
      <w:marBottom w:val="0"/>
      <w:divBdr>
        <w:top w:val="none" w:sz="0" w:space="0" w:color="auto"/>
        <w:left w:val="none" w:sz="0" w:space="0" w:color="auto"/>
        <w:bottom w:val="none" w:sz="0" w:space="0" w:color="auto"/>
        <w:right w:val="none" w:sz="0" w:space="0" w:color="auto"/>
      </w:divBdr>
    </w:div>
    <w:div w:id="1914509664">
      <w:bodyDiv w:val="1"/>
      <w:marLeft w:val="0"/>
      <w:marRight w:val="0"/>
      <w:marTop w:val="0"/>
      <w:marBottom w:val="0"/>
      <w:divBdr>
        <w:top w:val="none" w:sz="0" w:space="0" w:color="auto"/>
        <w:left w:val="none" w:sz="0" w:space="0" w:color="auto"/>
        <w:bottom w:val="none" w:sz="0" w:space="0" w:color="auto"/>
        <w:right w:val="none" w:sz="0" w:space="0" w:color="auto"/>
      </w:divBdr>
    </w:div>
    <w:div w:id="1924337371">
      <w:bodyDiv w:val="1"/>
      <w:marLeft w:val="0"/>
      <w:marRight w:val="0"/>
      <w:marTop w:val="0"/>
      <w:marBottom w:val="0"/>
      <w:divBdr>
        <w:top w:val="none" w:sz="0" w:space="0" w:color="auto"/>
        <w:left w:val="none" w:sz="0" w:space="0" w:color="auto"/>
        <w:bottom w:val="none" w:sz="0" w:space="0" w:color="auto"/>
        <w:right w:val="none" w:sz="0" w:space="0" w:color="auto"/>
      </w:divBdr>
    </w:div>
    <w:div w:id="1924533053">
      <w:bodyDiv w:val="1"/>
      <w:marLeft w:val="0"/>
      <w:marRight w:val="0"/>
      <w:marTop w:val="0"/>
      <w:marBottom w:val="0"/>
      <w:divBdr>
        <w:top w:val="none" w:sz="0" w:space="0" w:color="auto"/>
        <w:left w:val="none" w:sz="0" w:space="0" w:color="auto"/>
        <w:bottom w:val="none" w:sz="0" w:space="0" w:color="auto"/>
        <w:right w:val="none" w:sz="0" w:space="0" w:color="auto"/>
      </w:divBdr>
    </w:div>
    <w:div w:id="1932855857">
      <w:bodyDiv w:val="1"/>
      <w:marLeft w:val="0"/>
      <w:marRight w:val="0"/>
      <w:marTop w:val="0"/>
      <w:marBottom w:val="0"/>
      <w:divBdr>
        <w:top w:val="none" w:sz="0" w:space="0" w:color="auto"/>
        <w:left w:val="none" w:sz="0" w:space="0" w:color="auto"/>
        <w:bottom w:val="none" w:sz="0" w:space="0" w:color="auto"/>
        <w:right w:val="none" w:sz="0" w:space="0" w:color="auto"/>
      </w:divBdr>
    </w:div>
    <w:div w:id="1956017086">
      <w:bodyDiv w:val="1"/>
      <w:marLeft w:val="0"/>
      <w:marRight w:val="0"/>
      <w:marTop w:val="0"/>
      <w:marBottom w:val="0"/>
      <w:divBdr>
        <w:top w:val="none" w:sz="0" w:space="0" w:color="auto"/>
        <w:left w:val="none" w:sz="0" w:space="0" w:color="auto"/>
        <w:bottom w:val="none" w:sz="0" w:space="0" w:color="auto"/>
        <w:right w:val="none" w:sz="0" w:space="0" w:color="auto"/>
      </w:divBdr>
    </w:div>
    <w:div w:id="1970353204">
      <w:bodyDiv w:val="1"/>
      <w:marLeft w:val="0"/>
      <w:marRight w:val="0"/>
      <w:marTop w:val="0"/>
      <w:marBottom w:val="0"/>
      <w:divBdr>
        <w:top w:val="none" w:sz="0" w:space="0" w:color="auto"/>
        <w:left w:val="none" w:sz="0" w:space="0" w:color="auto"/>
        <w:bottom w:val="none" w:sz="0" w:space="0" w:color="auto"/>
        <w:right w:val="none" w:sz="0" w:space="0" w:color="auto"/>
      </w:divBdr>
    </w:div>
    <w:div w:id="1971931174">
      <w:bodyDiv w:val="1"/>
      <w:marLeft w:val="0"/>
      <w:marRight w:val="0"/>
      <w:marTop w:val="0"/>
      <w:marBottom w:val="0"/>
      <w:divBdr>
        <w:top w:val="none" w:sz="0" w:space="0" w:color="auto"/>
        <w:left w:val="none" w:sz="0" w:space="0" w:color="auto"/>
        <w:bottom w:val="none" w:sz="0" w:space="0" w:color="auto"/>
        <w:right w:val="none" w:sz="0" w:space="0" w:color="auto"/>
      </w:divBdr>
    </w:div>
    <w:div w:id="1980913864">
      <w:bodyDiv w:val="1"/>
      <w:marLeft w:val="0"/>
      <w:marRight w:val="0"/>
      <w:marTop w:val="0"/>
      <w:marBottom w:val="0"/>
      <w:divBdr>
        <w:top w:val="none" w:sz="0" w:space="0" w:color="auto"/>
        <w:left w:val="none" w:sz="0" w:space="0" w:color="auto"/>
        <w:bottom w:val="none" w:sz="0" w:space="0" w:color="auto"/>
        <w:right w:val="none" w:sz="0" w:space="0" w:color="auto"/>
      </w:divBdr>
    </w:div>
    <w:div w:id="1989164349">
      <w:bodyDiv w:val="1"/>
      <w:marLeft w:val="0"/>
      <w:marRight w:val="0"/>
      <w:marTop w:val="0"/>
      <w:marBottom w:val="0"/>
      <w:divBdr>
        <w:top w:val="none" w:sz="0" w:space="0" w:color="auto"/>
        <w:left w:val="none" w:sz="0" w:space="0" w:color="auto"/>
        <w:bottom w:val="none" w:sz="0" w:space="0" w:color="auto"/>
        <w:right w:val="none" w:sz="0" w:space="0" w:color="auto"/>
      </w:divBdr>
    </w:div>
    <w:div w:id="1990011322">
      <w:bodyDiv w:val="1"/>
      <w:marLeft w:val="0"/>
      <w:marRight w:val="0"/>
      <w:marTop w:val="0"/>
      <w:marBottom w:val="0"/>
      <w:divBdr>
        <w:top w:val="none" w:sz="0" w:space="0" w:color="auto"/>
        <w:left w:val="none" w:sz="0" w:space="0" w:color="auto"/>
        <w:bottom w:val="none" w:sz="0" w:space="0" w:color="auto"/>
        <w:right w:val="none" w:sz="0" w:space="0" w:color="auto"/>
      </w:divBdr>
    </w:div>
    <w:div w:id="1997418783">
      <w:bodyDiv w:val="1"/>
      <w:marLeft w:val="0"/>
      <w:marRight w:val="0"/>
      <w:marTop w:val="0"/>
      <w:marBottom w:val="0"/>
      <w:divBdr>
        <w:top w:val="none" w:sz="0" w:space="0" w:color="auto"/>
        <w:left w:val="none" w:sz="0" w:space="0" w:color="auto"/>
        <w:bottom w:val="none" w:sz="0" w:space="0" w:color="auto"/>
        <w:right w:val="none" w:sz="0" w:space="0" w:color="auto"/>
      </w:divBdr>
    </w:div>
    <w:div w:id="2009018587">
      <w:bodyDiv w:val="1"/>
      <w:marLeft w:val="0"/>
      <w:marRight w:val="0"/>
      <w:marTop w:val="0"/>
      <w:marBottom w:val="0"/>
      <w:divBdr>
        <w:top w:val="none" w:sz="0" w:space="0" w:color="auto"/>
        <w:left w:val="none" w:sz="0" w:space="0" w:color="auto"/>
        <w:bottom w:val="none" w:sz="0" w:space="0" w:color="auto"/>
        <w:right w:val="none" w:sz="0" w:space="0" w:color="auto"/>
      </w:divBdr>
    </w:div>
    <w:div w:id="2009483828">
      <w:bodyDiv w:val="1"/>
      <w:marLeft w:val="0"/>
      <w:marRight w:val="0"/>
      <w:marTop w:val="0"/>
      <w:marBottom w:val="0"/>
      <w:divBdr>
        <w:top w:val="none" w:sz="0" w:space="0" w:color="auto"/>
        <w:left w:val="none" w:sz="0" w:space="0" w:color="auto"/>
        <w:bottom w:val="none" w:sz="0" w:space="0" w:color="auto"/>
        <w:right w:val="none" w:sz="0" w:space="0" w:color="auto"/>
      </w:divBdr>
    </w:div>
    <w:div w:id="2009862314">
      <w:bodyDiv w:val="1"/>
      <w:marLeft w:val="0"/>
      <w:marRight w:val="0"/>
      <w:marTop w:val="0"/>
      <w:marBottom w:val="0"/>
      <w:divBdr>
        <w:top w:val="none" w:sz="0" w:space="0" w:color="auto"/>
        <w:left w:val="none" w:sz="0" w:space="0" w:color="auto"/>
        <w:bottom w:val="none" w:sz="0" w:space="0" w:color="auto"/>
        <w:right w:val="none" w:sz="0" w:space="0" w:color="auto"/>
      </w:divBdr>
    </w:div>
    <w:div w:id="2011369458">
      <w:bodyDiv w:val="1"/>
      <w:marLeft w:val="0"/>
      <w:marRight w:val="0"/>
      <w:marTop w:val="0"/>
      <w:marBottom w:val="0"/>
      <w:divBdr>
        <w:top w:val="none" w:sz="0" w:space="0" w:color="auto"/>
        <w:left w:val="none" w:sz="0" w:space="0" w:color="auto"/>
        <w:bottom w:val="none" w:sz="0" w:space="0" w:color="auto"/>
        <w:right w:val="none" w:sz="0" w:space="0" w:color="auto"/>
      </w:divBdr>
    </w:div>
    <w:div w:id="2016489871">
      <w:bodyDiv w:val="1"/>
      <w:marLeft w:val="0"/>
      <w:marRight w:val="0"/>
      <w:marTop w:val="0"/>
      <w:marBottom w:val="0"/>
      <w:divBdr>
        <w:top w:val="none" w:sz="0" w:space="0" w:color="auto"/>
        <w:left w:val="none" w:sz="0" w:space="0" w:color="auto"/>
        <w:bottom w:val="none" w:sz="0" w:space="0" w:color="auto"/>
        <w:right w:val="none" w:sz="0" w:space="0" w:color="auto"/>
      </w:divBdr>
    </w:div>
    <w:div w:id="2024817406">
      <w:bodyDiv w:val="1"/>
      <w:marLeft w:val="0"/>
      <w:marRight w:val="0"/>
      <w:marTop w:val="0"/>
      <w:marBottom w:val="0"/>
      <w:divBdr>
        <w:top w:val="none" w:sz="0" w:space="0" w:color="auto"/>
        <w:left w:val="none" w:sz="0" w:space="0" w:color="auto"/>
        <w:bottom w:val="none" w:sz="0" w:space="0" w:color="auto"/>
        <w:right w:val="none" w:sz="0" w:space="0" w:color="auto"/>
      </w:divBdr>
    </w:div>
    <w:div w:id="2028872056">
      <w:bodyDiv w:val="1"/>
      <w:marLeft w:val="0"/>
      <w:marRight w:val="0"/>
      <w:marTop w:val="0"/>
      <w:marBottom w:val="0"/>
      <w:divBdr>
        <w:top w:val="none" w:sz="0" w:space="0" w:color="auto"/>
        <w:left w:val="none" w:sz="0" w:space="0" w:color="auto"/>
        <w:bottom w:val="none" w:sz="0" w:space="0" w:color="auto"/>
        <w:right w:val="none" w:sz="0" w:space="0" w:color="auto"/>
      </w:divBdr>
    </w:div>
    <w:div w:id="2033725794">
      <w:bodyDiv w:val="1"/>
      <w:marLeft w:val="0"/>
      <w:marRight w:val="0"/>
      <w:marTop w:val="0"/>
      <w:marBottom w:val="0"/>
      <w:divBdr>
        <w:top w:val="none" w:sz="0" w:space="0" w:color="auto"/>
        <w:left w:val="none" w:sz="0" w:space="0" w:color="auto"/>
        <w:bottom w:val="none" w:sz="0" w:space="0" w:color="auto"/>
        <w:right w:val="none" w:sz="0" w:space="0" w:color="auto"/>
      </w:divBdr>
    </w:div>
    <w:div w:id="2047943919">
      <w:bodyDiv w:val="1"/>
      <w:marLeft w:val="0"/>
      <w:marRight w:val="0"/>
      <w:marTop w:val="0"/>
      <w:marBottom w:val="0"/>
      <w:divBdr>
        <w:top w:val="none" w:sz="0" w:space="0" w:color="auto"/>
        <w:left w:val="none" w:sz="0" w:space="0" w:color="auto"/>
        <w:bottom w:val="none" w:sz="0" w:space="0" w:color="auto"/>
        <w:right w:val="none" w:sz="0" w:space="0" w:color="auto"/>
      </w:divBdr>
    </w:div>
    <w:div w:id="2063403282">
      <w:bodyDiv w:val="1"/>
      <w:marLeft w:val="0"/>
      <w:marRight w:val="0"/>
      <w:marTop w:val="0"/>
      <w:marBottom w:val="0"/>
      <w:divBdr>
        <w:top w:val="none" w:sz="0" w:space="0" w:color="auto"/>
        <w:left w:val="none" w:sz="0" w:space="0" w:color="auto"/>
        <w:bottom w:val="none" w:sz="0" w:space="0" w:color="auto"/>
        <w:right w:val="none" w:sz="0" w:space="0" w:color="auto"/>
      </w:divBdr>
    </w:div>
    <w:div w:id="2065256414">
      <w:bodyDiv w:val="1"/>
      <w:marLeft w:val="0"/>
      <w:marRight w:val="0"/>
      <w:marTop w:val="0"/>
      <w:marBottom w:val="0"/>
      <w:divBdr>
        <w:top w:val="none" w:sz="0" w:space="0" w:color="auto"/>
        <w:left w:val="none" w:sz="0" w:space="0" w:color="auto"/>
        <w:bottom w:val="none" w:sz="0" w:space="0" w:color="auto"/>
        <w:right w:val="none" w:sz="0" w:space="0" w:color="auto"/>
      </w:divBdr>
    </w:div>
    <w:div w:id="2071415311">
      <w:bodyDiv w:val="1"/>
      <w:marLeft w:val="0"/>
      <w:marRight w:val="0"/>
      <w:marTop w:val="0"/>
      <w:marBottom w:val="0"/>
      <w:divBdr>
        <w:top w:val="none" w:sz="0" w:space="0" w:color="auto"/>
        <w:left w:val="none" w:sz="0" w:space="0" w:color="auto"/>
        <w:bottom w:val="none" w:sz="0" w:space="0" w:color="auto"/>
        <w:right w:val="none" w:sz="0" w:space="0" w:color="auto"/>
      </w:divBdr>
    </w:div>
    <w:div w:id="2084375918">
      <w:bodyDiv w:val="1"/>
      <w:marLeft w:val="0"/>
      <w:marRight w:val="0"/>
      <w:marTop w:val="0"/>
      <w:marBottom w:val="0"/>
      <w:divBdr>
        <w:top w:val="none" w:sz="0" w:space="0" w:color="auto"/>
        <w:left w:val="none" w:sz="0" w:space="0" w:color="auto"/>
        <w:bottom w:val="none" w:sz="0" w:space="0" w:color="auto"/>
        <w:right w:val="none" w:sz="0" w:space="0" w:color="auto"/>
      </w:divBdr>
    </w:div>
    <w:div w:id="2111469635">
      <w:bodyDiv w:val="1"/>
      <w:marLeft w:val="0"/>
      <w:marRight w:val="0"/>
      <w:marTop w:val="0"/>
      <w:marBottom w:val="0"/>
      <w:divBdr>
        <w:top w:val="none" w:sz="0" w:space="0" w:color="auto"/>
        <w:left w:val="none" w:sz="0" w:space="0" w:color="auto"/>
        <w:bottom w:val="none" w:sz="0" w:space="0" w:color="auto"/>
        <w:right w:val="none" w:sz="0" w:space="0" w:color="auto"/>
      </w:divBdr>
    </w:div>
    <w:div w:id="2122217184">
      <w:bodyDiv w:val="1"/>
      <w:marLeft w:val="0"/>
      <w:marRight w:val="0"/>
      <w:marTop w:val="0"/>
      <w:marBottom w:val="0"/>
      <w:divBdr>
        <w:top w:val="none" w:sz="0" w:space="0" w:color="auto"/>
        <w:left w:val="none" w:sz="0" w:space="0" w:color="auto"/>
        <w:bottom w:val="none" w:sz="0" w:space="0" w:color="auto"/>
        <w:right w:val="none" w:sz="0" w:space="0" w:color="auto"/>
      </w:divBdr>
    </w:div>
    <w:div w:id="2128306448">
      <w:bodyDiv w:val="1"/>
      <w:marLeft w:val="0"/>
      <w:marRight w:val="0"/>
      <w:marTop w:val="0"/>
      <w:marBottom w:val="0"/>
      <w:divBdr>
        <w:top w:val="none" w:sz="0" w:space="0" w:color="auto"/>
        <w:left w:val="none" w:sz="0" w:space="0" w:color="auto"/>
        <w:bottom w:val="none" w:sz="0" w:space="0" w:color="auto"/>
        <w:right w:val="none" w:sz="0" w:space="0" w:color="auto"/>
      </w:divBdr>
    </w:div>
    <w:div w:id="2131587700">
      <w:bodyDiv w:val="1"/>
      <w:marLeft w:val="0"/>
      <w:marRight w:val="0"/>
      <w:marTop w:val="0"/>
      <w:marBottom w:val="0"/>
      <w:divBdr>
        <w:top w:val="none" w:sz="0" w:space="0" w:color="auto"/>
        <w:left w:val="none" w:sz="0" w:space="0" w:color="auto"/>
        <w:bottom w:val="none" w:sz="0" w:space="0" w:color="auto"/>
        <w:right w:val="none" w:sz="0" w:space="0" w:color="auto"/>
      </w:divBdr>
    </w:div>
    <w:div w:id="2138524306">
      <w:bodyDiv w:val="1"/>
      <w:marLeft w:val="0"/>
      <w:marRight w:val="0"/>
      <w:marTop w:val="0"/>
      <w:marBottom w:val="0"/>
      <w:divBdr>
        <w:top w:val="none" w:sz="0" w:space="0" w:color="auto"/>
        <w:left w:val="none" w:sz="0" w:space="0" w:color="auto"/>
        <w:bottom w:val="none" w:sz="0" w:space="0" w:color="auto"/>
        <w:right w:val="none" w:sz="0" w:space="0" w:color="auto"/>
      </w:divBdr>
    </w:div>
    <w:div w:id="214492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675C7D-AD4A-4D4E-B2D9-DF806C108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10210</TotalTime>
  <Pages>25</Pages>
  <Words>6793</Words>
  <Characters>37367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Oficina Politica 1</dc:creator>
  <cp:keywords/>
  <dc:description/>
  <cp:lastModifiedBy>Ana Lourdes</cp:lastModifiedBy>
  <cp:revision>154</cp:revision>
  <dcterms:created xsi:type="dcterms:W3CDTF">2019-04-29T10:02:00Z</dcterms:created>
  <dcterms:modified xsi:type="dcterms:W3CDTF">2021-05-31T08:14:00Z</dcterms:modified>
</cp:coreProperties>
</file>