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DE46B1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DE46B1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FD2B65">
        <w:rPr>
          <w:rFonts w:ascii="Arial" w:eastAsia="Calibri" w:hAnsi="Arial" w:cs="Arial"/>
          <w:b/>
          <w:sz w:val="24"/>
          <w:szCs w:val="24"/>
        </w:rPr>
        <w:t>24</w:t>
      </w:r>
      <w:r w:rsidR="00E2352A">
        <w:rPr>
          <w:rFonts w:ascii="Arial" w:eastAsia="Calibri" w:hAnsi="Arial" w:cs="Arial"/>
          <w:b/>
          <w:sz w:val="24"/>
          <w:szCs w:val="24"/>
        </w:rPr>
        <w:t>-</w:t>
      </w:r>
      <w:r w:rsidR="00FD2B65">
        <w:rPr>
          <w:rFonts w:ascii="Arial" w:eastAsia="Calibri" w:hAnsi="Arial" w:cs="Arial"/>
          <w:b/>
          <w:sz w:val="24"/>
          <w:szCs w:val="24"/>
        </w:rPr>
        <w:t>29</w:t>
      </w:r>
      <w:r w:rsidR="009322D1">
        <w:rPr>
          <w:rFonts w:ascii="Arial" w:eastAsia="Calibri" w:hAnsi="Arial" w:cs="Arial"/>
          <w:b/>
          <w:sz w:val="24"/>
          <w:szCs w:val="24"/>
          <w:lang w:val="ru-RU"/>
        </w:rPr>
        <w:t xml:space="preserve"> Февраля</w:t>
      </w:r>
      <w:r w:rsidR="00B66C3F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1F277A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="002D2807" w:rsidRPr="00DE46B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p w:rsidR="00390DAE" w:rsidRPr="00DE46B1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DE46B1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DE46B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DE46B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0C7302" w:rsidRDefault="00390DAE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34042690" w:history="1">
            <w:r w:rsidR="000C7302" w:rsidRPr="000A459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0C7302">
              <w:rPr>
                <w:noProof/>
                <w:webHidden/>
              </w:rPr>
              <w:tab/>
            </w:r>
            <w:r w:rsidR="000C7302">
              <w:rPr>
                <w:noProof/>
                <w:webHidden/>
              </w:rPr>
              <w:fldChar w:fldCharType="begin"/>
            </w:r>
            <w:r w:rsidR="000C7302">
              <w:rPr>
                <w:noProof/>
                <w:webHidden/>
              </w:rPr>
              <w:instrText xml:space="preserve"> PAGEREF _Toc34042690 \h </w:instrText>
            </w:r>
            <w:r w:rsidR="000C7302">
              <w:rPr>
                <w:noProof/>
                <w:webHidden/>
              </w:rPr>
            </w:r>
            <w:r w:rsidR="000C7302">
              <w:rPr>
                <w:noProof/>
                <w:webHidden/>
              </w:rPr>
              <w:fldChar w:fldCharType="separate"/>
            </w:r>
            <w:r w:rsidR="000C7302">
              <w:rPr>
                <w:noProof/>
                <w:webHidden/>
              </w:rPr>
              <w:t>2</w:t>
            </w:r>
            <w:r w:rsidR="000C7302"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1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Куба осуждает США против медицинского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2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На Кубе укре</w:t>
            </w:r>
            <w:bookmarkStart w:id="0" w:name="_GoBack"/>
            <w:bookmarkEnd w:id="0"/>
            <w:r w:rsidRPr="000A4590">
              <w:rPr>
                <w:rStyle w:val="Hipervnculo"/>
                <w:noProof/>
                <w:lang w:val="ru-RU"/>
              </w:rPr>
              <w:t>пляют борьбу с редкими заболеваниями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3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На Кубе нет случаев коронавируса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4" w:history="1">
            <w:r w:rsidRPr="000A459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Экономическая и торговая 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5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Президент Кубы подтверждает свою волю противостоять американской враждебности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6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Куба стремится гарантировать топливо, несмотря на агрессию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7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Международные профсоюзы осуждают американскую блокаду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8" w:history="1">
            <w:r w:rsidRPr="000A459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699" w:history="1">
            <w:r w:rsidRPr="000A4590">
              <w:rPr>
                <w:rStyle w:val="Hipervnculo"/>
                <w:rFonts w:ascii="Wingdings" w:eastAsia="Calibri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rFonts w:eastAsia="Calibri"/>
                <w:noProof/>
                <w:lang w:val="ru-RU"/>
              </w:rPr>
              <w:t>Президент кубинского парламента принял европейских депутатов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1"/>
            <w:tabs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700" w:history="1">
            <w:r w:rsidRPr="000A4590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7302" w:rsidRDefault="000C7302">
          <w:pPr>
            <w:pStyle w:val="TDC2"/>
            <w:tabs>
              <w:tab w:val="left" w:pos="660"/>
              <w:tab w:val="right" w:leader="dot" w:pos="9487"/>
            </w:tabs>
            <w:rPr>
              <w:rFonts w:eastAsiaTheme="minorEastAsia"/>
              <w:noProof/>
              <w:lang w:eastAsia="es-ES"/>
            </w:rPr>
          </w:pPr>
          <w:hyperlink w:anchor="_Toc34042701" w:history="1">
            <w:r w:rsidRPr="000A4590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0A4590">
              <w:rPr>
                <w:rStyle w:val="Hipervnculo"/>
                <w:noProof/>
                <w:lang w:val="ru-RU"/>
              </w:rPr>
              <w:t>Общество дружбы Россия - Куба планирует провести новые акции солидарности в 2020 году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_Toc34042701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DE46B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DE46B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DE46B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9510B" w:rsidRDefault="00C9510B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D60C4" w:rsidRDefault="002D60C4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FC0F3C" w:rsidRDefault="00FC0F3C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67B79" w:rsidRPr="00DE46B1" w:rsidRDefault="00E67B79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20"/>
      </w:tblGrid>
      <w:tr w:rsidR="00114327" w:rsidRPr="00DE46B1" w:rsidTr="00780531">
        <w:trPr>
          <w:trHeight w:val="166"/>
          <w:jc w:val="center"/>
        </w:trPr>
        <w:tc>
          <w:tcPr>
            <w:tcW w:w="9020" w:type="dxa"/>
          </w:tcPr>
          <w:p w:rsidR="00114327" w:rsidRPr="00DE46B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404269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1"/>
          </w:p>
        </w:tc>
      </w:tr>
    </w:tbl>
    <w:p w:rsidR="00FC0F3C" w:rsidRDefault="00FC0F3C" w:rsidP="00FC0F3C">
      <w:pPr>
        <w:pStyle w:val="Ttulo2"/>
        <w:numPr>
          <w:ilvl w:val="0"/>
          <w:numId w:val="17"/>
        </w:numPr>
        <w:rPr>
          <w:lang w:val="ru-RU"/>
        </w:rPr>
      </w:pPr>
      <w:bookmarkStart w:id="2" w:name="_Toc34042691"/>
      <w:r w:rsidRPr="00FC0F3C">
        <w:rPr>
          <w:lang w:val="ru-RU"/>
        </w:rPr>
        <w:t>Куба осуждает США против медицинского сотрудничества</w:t>
      </w:r>
      <w:bookmarkEnd w:id="2"/>
    </w:p>
    <w:p w:rsidR="00FC0F3C" w:rsidRDefault="00FC0F3C" w:rsidP="00FC0F3C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E6C57E7" wp14:editId="346CAC84">
            <wp:extent cx="1133475" cy="861441"/>
            <wp:effectExtent l="0" t="0" r="0" b="0"/>
            <wp:docPr id="16" name="Imagen 16" descr="https://ruso.prensa-latina.cu/images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BLOQUEO-CUB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95" cy="8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Женева, Швейцария, 26 февраля. </w:t>
      </w:r>
      <w:r w:rsidRPr="00FC0F3C">
        <w:rPr>
          <w:rFonts w:ascii="Arial" w:hAnsi="Arial" w:cs="Arial"/>
          <w:sz w:val="24"/>
          <w:szCs w:val="24"/>
          <w:lang w:val="ru-RU"/>
        </w:rPr>
        <w:t>Куба осудила Совет по правам человека через своего министра иностранных дел Бруно Родригеса за крестовый поход США, чтобы не допустить сотрудничества О</w:t>
      </w:r>
      <w:r>
        <w:rPr>
          <w:rFonts w:ascii="Arial" w:hAnsi="Arial" w:cs="Arial"/>
          <w:sz w:val="24"/>
          <w:szCs w:val="24"/>
          <w:lang w:val="ru-RU"/>
        </w:rPr>
        <w:t>строва с нуждающимися странами.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«Своим решением напасть на международное медицинское сотрудничество по политическим причинам,  Соединенные Штаты угрожают осуществлению права на здоровье миллионов людей в разных широтах», - заявил он, выступая во второй день этапа Высо</w:t>
      </w:r>
      <w:r>
        <w:rPr>
          <w:rFonts w:ascii="Arial" w:hAnsi="Arial" w:cs="Arial"/>
          <w:sz w:val="24"/>
          <w:szCs w:val="24"/>
          <w:lang w:val="ru-RU"/>
        </w:rPr>
        <w:t>кий уровень 43-й сессии Совета.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Во Дворце Наций в этом городе на западе Швейцарии министр заявил на форуме, что только приостановка сотрудничества в области здравоохранения в нескольких странах Латинской Америки в результате давления со стороны Вашингтона, что серьезно повлияло  на качество медицинской по</w:t>
      </w:r>
      <w:r>
        <w:rPr>
          <w:rFonts w:ascii="Arial" w:hAnsi="Arial" w:cs="Arial"/>
          <w:sz w:val="24"/>
          <w:szCs w:val="24"/>
          <w:lang w:val="ru-RU"/>
        </w:rPr>
        <w:t>мощи для  67 миллионов человек.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В последние месяцы Бразилия, Боливия и Эквадор сделали Белый дом враждебным по отношению к Большому  Антильскому острову, сценарий, который положил конец помощи кубинских специалисто</w:t>
      </w:r>
      <w:r>
        <w:rPr>
          <w:rFonts w:ascii="Arial" w:hAnsi="Arial" w:cs="Arial"/>
          <w:sz w:val="24"/>
          <w:szCs w:val="24"/>
          <w:lang w:val="ru-RU"/>
        </w:rPr>
        <w:t>в в наиболее уязвимых секторах.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Родригес подчеркнул в Совете по правам человека профессионализм и альтруизм более 400 тысяч сотрудников, которые за 56 лет завершили миссии в 164 странах на несколь</w:t>
      </w:r>
      <w:r>
        <w:rPr>
          <w:rFonts w:ascii="Arial" w:hAnsi="Arial" w:cs="Arial"/>
          <w:sz w:val="24"/>
          <w:szCs w:val="24"/>
          <w:lang w:val="ru-RU"/>
        </w:rPr>
        <w:t>ких континентах.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Он также напомнил, что ООН и Всемирная организация здравоохранения высоко оценили медицинский вклад Кубы в борьбу с холерой на Га</w:t>
      </w:r>
      <w:r>
        <w:rPr>
          <w:rFonts w:ascii="Arial" w:hAnsi="Arial" w:cs="Arial"/>
          <w:sz w:val="24"/>
          <w:szCs w:val="24"/>
          <w:lang w:val="ru-RU"/>
        </w:rPr>
        <w:t>ити и Эболой в Западной Африке.</w:t>
      </w:r>
    </w:p>
    <w:p w:rsid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Реакция Кубы на крестовый поход США является твердой. Основываясь на законных программах межправительственного сотрудничества, мы будем продолжать спасать жизни и обеспечивать здоровье и благополучие там, где это требуется », - сказал он. (Пренса Латина)</w:t>
      </w:r>
    </w:p>
    <w:p w:rsidR="00FC0F3C" w:rsidRDefault="00FC0F3C" w:rsidP="00FC0F3C">
      <w:pPr>
        <w:pStyle w:val="Ttulo2"/>
        <w:numPr>
          <w:ilvl w:val="0"/>
          <w:numId w:val="16"/>
        </w:numPr>
        <w:rPr>
          <w:lang w:val="ru-RU"/>
        </w:rPr>
      </w:pPr>
      <w:bookmarkStart w:id="3" w:name="_Toc34042692"/>
      <w:r w:rsidRPr="00FC0F3C">
        <w:rPr>
          <w:lang w:val="ru-RU"/>
        </w:rPr>
        <w:t>На Кубе укрепляют борьбу с редкими заболеваниями</w:t>
      </w:r>
      <w:bookmarkEnd w:id="3"/>
    </w:p>
    <w:p w:rsidR="00FC0F3C" w:rsidRDefault="00FC0F3C" w:rsidP="00FC0F3C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19ADBEE" wp14:editId="193CAB16">
            <wp:extent cx="1476375" cy="982683"/>
            <wp:effectExtent l="0" t="0" r="0" b="8255"/>
            <wp:docPr id="5" name="Imagen 5" descr="https://ruso.prensa-latina.cu/images/pl-ru/2020/02/dia-mundial-enfermedades-r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02/dia-mundial-enfermedades-rara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500" cy="99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 xml:space="preserve">Гавана, 28 февраля. </w:t>
      </w:r>
      <w:r w:rsidRPr="00FC0F3C">
        <w:rPr>
          <w:rFonts w:ascii="Arial" w:hAnsi="Arial" w:cs="Arial"/>
          <w:sz w:val="24"/>
          <w:szCs w:val="24"/>
          <w:lang w:val="ru-RU"/>
        </w:rPr>
        <w:t>По случаю Всемирного дня больных редкими заболеваниями открывают пространство в столице Кубе для общественной активности, направленной на укрепление внимания к этим заболеваниям, с целью поставить их в качестве приоритета в программе з</w:t>
      </w:r>
      <w:r>
        <w:rPr>
          <w:rFonts w:ascii="Arial" w:hAnsi="Arial" w:cs="Arial"/>
          <w:sz w:val="24"/>
          <w:szCs w:val="24"/>
          <w:lang w:val="ru-RU"/>
        </w:rPr>
        <w:t>дравоохранения во всех странах.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Согласно медицинской литературе, пациент с редким заболеванием ждет в среднем пять лет, пока не будет поставлен диагноз, в 20% случаев проходит 10 или более лет, пока не будет определён соответствующий диагноз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По мнению специалистов, в течение этих лет многие не получают никакой поддержки, возможно, никакого адекватного ле</w:t>
      </w:r>
      <w:r>
        <w:rPr>
          <w:rFonts w:ascii="Arial" w:hAnsi="Arial" w:cs="Arial"/>
          <w:sz w:val="24"/>
          <w:szCs w:val="24"/>
          <w:lang w:val="ru-RU"/>
        </w:rPr>
        <w:t>чения, а их болезнь ухудшается.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Некоторые не удовлетворены медицинским обслуживанием, которое получают в связи с их состоянием, другие считают, что работники здравоохранения не знают подробностей их медицинского состояния, а охват медикаментами и другими средствами лечения недо</w:t>
      </w:r>
      <w:r>
        <w:rPr>
          <w:rFonts w:ascii="Arial" w:hAnsi="Arial" w:cs="Arial"/>
          <w:sz w:val="24"/>
          <w:szCs w:val="24"/>
          <w:lang w:val="ru-RU"/>
        </w:rPr>
        <w:t>статочен или недоступен семьям.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Меньшинство пациентов использует очень редкие или дефицитные препараты, которые по финансовым</w:t>
      </w:r>
      <w:r>
        <w:rPr>
          <w:rFonts w:ascii="Arial" w:hAnsi="Arial" w:cs="Arial"/>
          <w:sz w:val="24"/>
          <w:szCs w:val="24"/>
          <w:lang w:val="ru-RU"/>
        </w:rPr>
        <w:t xml:space="preserve"> причинам больше не производят.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Многие люди с этими заболеваниями вынуждены переезжать в другие места в поисках диагноза и лечения, а другие теряют качество жизни, пот</w:t>
      </w:r>
      <w:r>
        <w:rPr>
          <w:rFonts w:ascii="Arial" w:hAnsi="Arial" w:cs="Arial"/>
          <w:sz w:val="24"/>
          <w:szCs w:val="24"/>
          <w:lang w:val="ru-RU"/>
        </w:rPr>
        <w:t>ому что не могут этого сделать.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Эти заболевания приводят к увеличению расходов семей, которые должны выделять финансовые ресурсы на командировочные расходы на диагностику, покупку лекарств, лечение, технические средства, адаптированный транспорт, личную помощь и адаптацию в домашних условиях.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В этих случаях многие также страдают от дискриминации в обществе в таких областях, как здравоохранение, отдых, образован</w:t>
      </w:r>
      <w:r>
        <w:rPr>
          <w:rFonts w:ascii="Arial" w:hAnsi="Arial" w:cs="Arial"/>
          <w:sz w:val="24"/>
          <w:szCs w:val="24"/>
          <w:lang w:val="ru-RU"/>
        </w:rPr>
        <w:t>ие и повседневная деятельность.</w:t>
      </w:r>
    </w:p>
    <w:p w:rsidR="00FC0F3C" w:rsidRDefault="00FC0F3C" w:rsidP="00972D7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Примеры редких заболеваний - малоновая ацидурия, метилмалоновая ацидурия с гомоцистинурией, акрания, акродизостоз и секреторная гонадотрофическая аденома, среди других. (Пренса Латина)</w:t>
      </w:r>
    </w:p>
    <w:p w:rsidR="00FC0F3C" w:rsidRDefault="00FC0F3C" w:rsidP="00FC0F3C">
      <w:pPr>
        <w:pStyle w:val="Ttulo2"/>
        <w:numPr>
          <w:ilvl w:val="0"/>
          <w:numId w:val="15"/>
        </w:numPr>
        <w:rPr>
          <w:lang w:val="ru-RU"/>
        </w:rPr>
      </w:pPr>
      <w:bookmarkStart w:id="4" w:name="_Toc34042693"/>
      <w:r w:rsidRPr="00FC0F3C">
        <w:rPr>
          <w:lang w:val="ru-RU"/>
        </w:rPr>
        <w:t>На Кубе нет случаев коронавируса</w:t>
      </w:r>
      <w:bookmarkEnd w:id="4"/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Гавана, 29 февраля (Пренса Латина)Представители министерства здравоохранения (МИНСАП) Кубы заявили, что в стране нет подтвержденных случаев коронавируса,  после слухов о возможном заражении.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По сообщению Национального телевидения, администрация МИНСАП подтвердила, что на сегодняшний день в стране нет людей, инфицированных Covid-19.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В этот день Всемирная организация здравоохранения (ВОЗ) подтвердила настоятельную необходимость прекращения заражения после сообщений о новых случаях заболевания в нескольких странах.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lastRenderedPageBreak/>
        <w:t>«Пациенты, обнаруженные в последние дни в таких странах, как Италия или Иран, в которых наблюдается постоянный рост числа пациентов и стран, затронутых этой проблемой, явно беспокоят», - заявил на пресс-конференции Генеральный директор ВОЗ Тедрос Адханом Гебреесус.</w:t>
      </w:r>
    </w:p>
    <w:p w:rsidR="00FC0F3C" w:rsidRPr="00FC0F3C" w:rsidRDefault="00FC0F3C" w:rsidP="00972D76">
      <w:pPr>
        <w:jc w:val="both"/>
        <w:rPr>
          <w:rFonts w:ascii="Arial" w:hAnsi="Arial" w:cs="Arial"/>
          <w:sz w:val="24"/>
          <w:szCs w:val="24"/>
        </w:rPr>
      </w:pPr>
      <w:r w:rsidRPr="00FC0F3C">
        <w:rPr>
          <w:rFonts w:ascii="Arial" w:hAnsi="Arial" w:cs="Arial"/>
          <w:sz w:val="24"/>
          <w:szCs w:val="24"/>
          <w:lang w:val="ru-RU"/>
        </w:rPr>
        <w:t xml:space="preserve">Недавно официальный представитель ВОЗ Кристиан Линдмайер сообщил, что еще пять стран сообщили о первом случае коронавируса: Нигерия, Эстония, Дания, Нидерланды и Литва. </w:t>
      </w:r>
      <w:r>
        <w:rPr>
          <w:rFonts w:ascii="Arial" w:hAnsi="Arial" w:cs="Arial"/>
          <w:sz w:val="24"/>
          <w:szCs w:val="24"/>
          <w:lang w:val="ru-RU"/>
        </w:rPr>
        <w:t>(Пренса Латина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2D4A5D" w:rsidRPr="00896118" w:rsidTr="00972D76">
        <w:trPr>
          <w:trHeight w:val="333"/>
        </w:trPr>
        <w:tc>
          <w:tcPr>
            <w:tcW w:w="9680" w:type="dxa"/>
          </w:tcPr>
          <w:p w:rsidR="00764498" w:rsidRPr="00972D76" w:rsidRDefault="002D4A5D" w:rsidP="00972D7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5" w:name="_Toc14075632"/>
            <w:bookmarkStart w:id="6" w:name="_Toc24318404"/>
            <w:bookmarkStart w:id="7" w:name="_Toc29803248"/>
            <w:bookmarkStart w:id="8" w:name="_Toc34042694"/>
            <w:r w:rsidRPr="0076449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End w:id="5"/>
            <w:bookmarkEnd w:id="6"/>
            <w:bookmarkEnd w:id="7"/>
            <w:bookmarkEnd w:id="8"/>
          </w:p>
        </w:tc>
      </w:tr>
    </w:tbl>
    <w:p w:rsidR="0008135D" w:rsidRPr="0008135D" w:rsidRDefault="0008135D" w:rsidP="0008135D">
      <w:pPr>
        <w:pStyle w:val="Ttulo2"/>
        <w:numPr>
          <w:ilvl w:val="0"/>
          <w:numId w:val="14"/>
        </w:numPr>
        <w:rPr>
          <w:lang w:val="ru-RU"/>
        </w:rPr>
      </w:pPr>
      <w:bookmarkStart w:id="9" w:name="_Toc34042695"/>
      <w:r w:rsidRPr="0008135D">
        <w:rPr>
          <w:lang w:val="ru-RU"/>
        </w:rPr>
        <w:t>Президент Кубы подтверждает свою волю противостоять американской враждебности</w:t>
      </w:r>
      <w:bookmarkEnd w:id="9"/>
    </w:p>
    <w:p w:rsidR="0008135D" w:rsidRDefault="0008135D" w:rsidP="0008135D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37499842" wp14:editId="63FB4571">
            <wp:extent cx="1095375" cy="914734"/>
            <wp:effectExtent l="0" t="0" r="0" b="0"/>
            <wp:docPr id="3" name="Imagen 3" descr="https://ruso.prensa-latina.cu/images/stories/Fotos/Personalidades/Cuba/miguel-diaz-can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stories/Fotos/Personalidades/Cuba/miguel-diaz-canel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99" cy="9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5D" w:rsidRPr="00D86DE2" w:rsidRDefault="00D86DE2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t xml:space="preserve">Гавана, 29 февраля. </w:t>
      </w:r>
      <w:r w:rsidR="0008135D" w:rsidRPr="00D86DE2">
        <w:rPr>
          <w:rFonts w:ascii="Arial" w:hAnsi="Arial" w:cs="Arial"/>
          <w:sz w:val="24"/>
          <w:szCs w:val="24"/>
          <w:lang w:val="ru-RU"/>
        </w:rPr>
        <w:t>Президент Кубы Мигель Диас-Канель подтвердил в пятницу желание своей страны  противостоять агрессии США перед лицом новых действий Вашингтона по ограничению денежных переводов на остров.</w:t>
      </w:r>
    </w:p>
    <w:p w:rsidR="0008135D" w:rsidRPr="00D86DE2" w:rsidRDefault="0008135D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t>Президент охарактеризовал приостановление в среду компанией денежных переводов Western Union этих финансовых переводов на Кубу, за исключением тех, которые были выпущены из Соединенных Штатов, как еще одну меру против кубинского народа.</w:t>
      </w:r>
    </w:p>
    <w:p w:rsidR="0008135D" w:rsidRPr="00D86DE2" w:rsidRDefault="0008135D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t>Так работает империя, с полным высокомерием и презрением, но никто не остановит нас, - написал Диас-Канель в своем аккаунте в Твиттере, где разместил ссылку с заметкой на тему, опубликованную газетой Granma в пятницу.</w:t>
      </w:r>
    </w:p>
    <w:p w:rsidR="0008135D" w:rsidRPr="00D86DE2" w:rsidRDefault="0008135D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t>Это одностороння мера 191, которую администрация Дональда Трампа навязала кубинскому народу с целью спровоцировать уныние и отчаяние, чтобы ответственность за последствия несли революционные власти, пишет газета е их односторонними мерами, сказала Гранма.</w:t>
      </w:r>
    </w:p>
    <w:p w:rsidR="0008135D" w:rsidRPr="00D86DE2" w:rsidRDefault="0008135D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t>В прошлом месяце эта компания объявила, что может потерять способность управлять транзакциями, предназначенными для острова, «из-за уникальных проблем службы, которая отправляет денежные переводы из стран за пределами Соединенных Штатов на Кубу».</w:t>
      </w:r>
    </w:p>
    <w:p w:rsidR="0008135D" w:rsidRPr="00D86DE2" w:rsidRDefault="0008135D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t>В рамках мер Вашингтона Куба испытывает нехватку топлива с сентября 2019 года, когда из-за преследований со стороны США был прерван обычный цикл операций с нефтяными танкерами транспортных и страховых компаний.</w:t>
      </w:r>
    </w:p>
    <w:p w:rsidR="0008135D" w:rsidRDefault="0008135D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86DE2">
        <w:rPr>
          <w:rFonts w:ascii="Arial" w:hAnsi="Arial" w:cs="Arial"/>
          <w:sz w:val="24"/>
          <w:szCs w:val="24"/>
          <w:lang w:val="ru-RU"/>
        </w:rPr>
        <w:lastRenderedPageBreak/>
        <w:t>В этом смысле Белый дом ввел санкции против кубинских компаний, таких как Cubametales и Corporación Panamericana S.A, за их покупку энергоносителей, в том числе,  за другие действия.</w:t>
      </w:r>
      <w:r w:rsidR="00D86DE2" w:rsidRPr="00D86DE2">
        <w:rPr>
          <w:rFonts w:ascii="Arial" w:hAnsi="Arial" w:cs="Arial"/>
          <w:sz w:val="24"/>
          <w:szCs w:val="24"/>
          <w:lang w:val="ru-RU"/>
        </w:rPr>
        <w:t xml:space="preserve"> (Пренса Латина)</w:t>
      </w:r>
    </w:p>
    <w:p w:rsidR="00FC0F3C" w:rsidRDefault="00FC0F3C" w:rsidP="00FC0F3C">
      <w:pPr>
        <w:pStyle w:val="Ttulo2"/>
        <w:numPr>
          <w:ilvl w:val="0"/>
          <w:numId w:val="14"/>
        </w:numPr>
        <w:rPr>
          <w:lang w:val="ru-RU"/>
        </w:rPr>
      </w:pPr>
      <w:bookmarkStart w:id="10" w:name="_Toc34042696"/>
      <w:r w:rsidRPr="00FC0F3C">
        <w:rPr>
          <w:lang w:val="ru-RU"/>
        </w:rPr>
        <w:t>Куба стремится гарантировать топливо, несмотря на агрессию США</w:t>
      </w:r>
      <w:bookmarkEnd w:id="10"/>
    </w:p>
    <w:p w:rsidR="00FC0F3C" w:rsidRDefault="00FC0F3C" w:rsidP="00FC0F3C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7AB2A6B3" wp14:editId="521506BF">
            <wp:extent cx="1058788" cy="704850"/>
            <wp:effectExtent l="0" t="0" r="8255" b="0"/>
            <wp:docPr id="6" name="Imagen 6" descr="https://ruso.prensa-latina.cu/images/pl-it/Febbraio2020/27/0-bu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it/Febbraio2020/27/0-buq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261" cy="71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Гавана, 28 февраля. </w:t>
      </w:r>
      <w:r w:rsidRPr="00FC0F3C">
        <w:rPr>
          <w:rFonts w:ascii="Arial" w:hAnsi="Arial" w:cs="Arial"/>
          <w:sz w:val="24"/>
          <w:szCs w:val="24"/>
          <w:lang w:val="ru-RU"/>
        </w:rPr>
        <w:t>Покупка Кубой корабля для доступа к содержащемуся в нем топливу свидетельствует об усилиях страны по смягчению ущерба, причиненного уг</w:t>
      </w:r>
      <w:r>
        <w:rPr>
          <w:rFonts w:ascii="Arial" w:hAnsi="Arial" w:cs="Arial"/>
          <w:sz w:val="24"/>
          <w:szCs w:val="24"/>
          <w:lang w:val="ru-RU"/>
        </w:rPr>
        <w:t>лублением американской блокады.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Согласно заявлениям, обнародованным по местному телевидению министром транспорта Эдуардо Родригесом, из-за отказа судовладельца швартоваться на побережье страны, из-за боязни репрессий со стороны Вашингтона, Кубе также пришлось также купить и суд</w:t>
      </w:r>
      <w:r>
        <w:rPr>
          <w:rFonts w:ascii="Arial" w:hAnsi="Arial" w:cs="Arial"/>
          <w:sz w:val="24"/>
          <w:szCs w:val="24"/>
          <w:lang w:val="ru-RU"/>
        </w:rPr>
        <w:t>но, которое перевозила топливо.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 xml:space="preserve">По словам Родригеса, покупка корабля была осуществлена ​​за счет ограниченных финансовых ресурсов, доступных для страны, чтобы получить доступ к топливу, в то время, когда ущерб, вызванный блокадой Соединенных Штатов, приобретает несравнимые масштабы, </w:t>
      </w:r>
      <w:r>
        <w:rPr>
          <w:rFonts w:ascii="Arial" w:hAnsi="Arial" w:cs="Arial"/>
          <w:sz w:val="24"/>
          <w:szCs w:val="24"/>
          <w:lang w:val="ru-RU"/>
        </w:rPr>
        <w:t>никогда ранее не наблюдавшихся.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Одна из целей враждебной политики состоит в том, чтобы лишить страну топлива  с помощью десятков мер, от санкций кубинских компаний, таких как Cubametales и Corporazione Panamericana S.A, за их закупки топлива и угрозы против</w:t>
      </w:r>
      <w:r>
        <w:rPr>
          <w:rFonts w:ascii="Arial" w:hAnsi="Arial" w:cs="Arial"/>
          <w:sz w:val="24"/>
          <w:szCs w:val="24"/>
          <w:lang w:val="ru-RU"/>
        </w:rPr>
        <w:t xml:space="preserve"> международных администраторов.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В результате санкций против Панамериканской корпорации, если назвать только один пример, активы, находящиеся в собственности компании под юрисдикцией Соединенных Штатов, были заморожены, а финансовые операции с предп</w:t>
      </w:r>
      <w:r>
        <w:rPr>
          <w:rFonts w:ascii="Arial" w:hAnsi="Arial" w:cs="Arial"/>
          <w:sz w:val="24"/>
          <w:szCs w:val="24"/>
          <w:lang w:val="ru-RU"/>
        </w:rPr>
        <w:t>риятиями этой страны запрещены.</w:t>
      </w:r>
    </w:p>
    <w:p w:rsidR="00FC0F3C" w:rsidRPr="00FC0F3C" w:rsidRDefault="00FC0F3C" w:rsidP="00FC0F3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 xml:space="preserve">Только в транспортном секторе общий ущерб вызван враждебностью США. С апреля 2018 года по март 2019 года ущерб превысил 170 миллионов долларов, что, согласно отчету, подготовленному МИД  острова, представляет собой увеличение более  69 </w:t>
      </w:r>
      <w:r>
        <w:rPr>
          <w:rFonts w:ascii="Arial" w:hAnsi="Arial" w:cs="Arial"/>
          <w:sz w:val="24"/>
          <w:szCs w:val="24"/>
          <w:lang w:val="ru-RU"/>
        </w:rPr>
        <w:t>миллионов за предыдущий период.</w:t>
      </w:r>
    </w:p>
    <w:p w:rsidR="00FC0F3C" w:rsidRPr="00D86DE2" w:rsidRDefault="00FC0F3C" w:rsidP="00081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C0F3C">
        <w:rPr>
          <w:rFonts w:ascii="Arial" w:hAnsi="Arial" w:cs="Arial"/>
          <w:sz w:val="24"/>
          <w:szCs w:val="24"/>
          <w:lang w:val="ru-RU"/>
        </w:rPr>
        <w:t>Судя по растущей агрессии нынешней администрации США, которая пытается наносить ущерб острову практически каждую неделю, эта цифра станет доминирующей в текущем году. (Пренса Латина)</w:t>
      </w:r>
    </w:p>
    <w:p w:rsidR="009B0B34" w:rsidRDefault="009B0B34" w:rsidP="00896118">
      <w:pPr>
        <w:pStyle w:val="Ttulo2"/>
        <w:numPr>
          <w:ilvl w:val="0"/>
          <w:numId w:val="14"/>
        </w:numPr>
        <w:rPr>
          <w:lang w:val="ru-RU"/>
        </w:rPr>
      </w:pPr>
      <w:bookmarkStart w:id="11" w:name="_Toc34042697"/>
      <w:r w:rsidRPr="009B0B34">
        <w:rPr>
          <w:lang w:val="ru-RU"/>
        </w:rPr>
        <w:t>Международные профсоюзы осуждают американскую блокаду против Кубы</w:t>
      </w:r>
      <w:bookmarkEnd w:id="11"/>
    </w:p>
    <w:p w:rsidR="0008135D" w:rsidRDefault="0008135D" w:rsidP="009B0B34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9B0B34" w:rsidRDefault="009B0B34" w:rsidP="009B0B34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lastRenderedPageBreak/>
        <w:drawing>
          <wp:inline distT="0" distB="0" distL="0" distR="0" wp14:anchorId="720C375A" wp14:editId="55554D5C">
            <wp:extent cx="1287926" cy="857250"/>
            <wp:effectExtent l="0" t="0" r="7620" b="0"/>
            <wp:docPr id="2" name="Imagen 2" descr="https://ruso.prensa-latina.cu/images/pl-ru/bloqueo-c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bloqueo-cu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41" cy="86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34" w:rsidRPr="009B0B34" w:rsidRDefault="009B0B34" w:rsidP="009B0B3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Гавана, 29 февраля. </w:t>
      </w:r>
      <w:r w:rsidRPr="009B0B34">
        <w:rPr>
          <w:rFonts w:ascii="Arial" w:hAnsi="Arial" w:cs="Arial"/>
          <w:bCs/>
          <w:sz w:val="24"/>
          <w:szCs w:val="24"/>
          <w:lang w:val="ru-RU"/>
        </w:rPr>
        <w:t xml:space="preserve">Амбет Юсон, генеральный секретарь Международного строительного и деревообрабатывающего производства (BWI), осудил в Гаване блокаду США против Кубы и выразил </w:t>
      </w:r>
      <w:r>
        <w:rPr>
          <w:rFonts w:ascii="Arial" w:hAnsi="Arial" w:cs="Arial"/>
          <w:bCs/>
          <w:sz w:val="24"/>
          <w:szCs w:val="24"/>
          <w:lang w:val="ru-RU"/>
        </w:rPr>
        <w:t>солидарность с народом острова.</w:t>
      </w:r>
    </w:p>
    <w:p w:rsidR="009B0B34" w:rsidRPr="009B0B34" w:rsidRDefault="009B0B34" w:rsidP="009B0B3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B0B34">
        <w:rPr>
          <w:rFonts w:ascii="Arial" w:hAnsi="Arial" w:cs="Arial"/>
          <w:bCs/>
          <w:sz w:val="24"/>
          <w:szCs w:val="24"/>
          <w:lang w:val="ru-RU"/>
        </w:rPr>
        <w:t>Генеральный секретарь сказал, что он приехал в Гавану, чтобы выразить свою приверженность и солидарность с Национальным профсоюзом работников строительства и пох</w:t>
      </w:r>
      <w:r>
        <w:rPr>
          <w:rFonts w:ascii="Arial" w:hAnsi="Arial" w:cs="Arial"/>
          <w:bCs/>
          <w:sz w:val="24"/>
          <w:szCs w:val="24"/>
          <w:lang w:val="ru-RU"/>
        </w:rPr>
        <w:t>ожих индустрий.</w:t>
      </w:r>
    </w:p>
    <w:p w:rsidR="009B0B34" w:rsidRPr="009B0B34" w:rsidRDefault="009B0B34" w:rsidP="009B0B3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B0B34">
        <w:rPr>
          <w:rFonts w:ascii="Arial" w:hAnsi="Arial" w:cs="Arial"/>
          <w:bCs/>
          <w:sz w:val="24"/>
          <w:szCs w:val="24"/>
          <w:lang w:val="ru-RU"/>
        </w:rPr>
        <w:t>Юсон рассказал агентству Prensa Latina о том, что 15 миллионов членов ICM и их 380 профсоюзов в 130 странах борются и выступают за прекращение экономической блокады, навязанной Кубе по</w:t>
      </w:r>
      <w:r>
        <w:rPr>
          <w:rFonts w:ascii="Arial" w:hAnsi="Arial" w:cs="Arial"/>
          <w:bCs/>
          <w:sz w:val="24"/>
          <w:szCs w:val="24"/>
          <w:lang w:val="ru-RU"/>
        </w:rPr>
        <w:t>следующими администрациями США.</w:t>
      </w:r>
    </w:p>
    <w:p w:rsidR="009B0B34" w:rsidRPr="009B0B34" w:rsidRDefault="009B0B34" w:rsidP="009B0B3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B0B34">
        <w:rPr>
          <w:rFonts w:ascii="Arial" w:hAnsi="Arial" w:cs="Arial"/>
          <w:bCs/>
          <w:sz w:val="24"/>
          <w:szCs w:val="24"/>
          <w:lang w:val="ru-RU"/>
        </w:rPr>
        <w:t>Это означает, что члены «Интернационала строительства и деревообработки» выступают против этой экономической войны, потому что она «нарушает права человека» и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«противоречит правам рабочих».</w:t>
      </w:r>
    </w:p>
    <w:p w:rsidR="009B0B34" w:rsidRPr="009B0B34" w:rsidRDefault="009B0B34" w:rsidP="009B0B3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B0B34">
        <w:rPr>
          <w:rFonts w:ascii="Arial" w:hAnsi="Arial" w:cs="Arial"/>
          <w:bCs/>
          <w:sz w:val="24"/>
          <w:szCs w:val="24"/>
          <w:lang w:val="ru-RU"/>
        </w:rPr>
        <w:t>Когда его спросили, как эта солидарность выражается в настоящее время, лидер профсоюза сказал, что они работают с международными организациями, Европейским союзом, Организацией Объединенных Наций и многими региональными структурами, чтобы обеспечить присутствие кубинских работни</w:t>
      </w:r>
      <w:r>
        <w:rPr>
          <w:rFonts w:ascii="Arial" w:hAnsi="Arial" w:cs="Arial"/>
          <w:bCs/>
          <w:sz w:val="24"/>
          <w:szCs w:val="24"/>
          <w:lang w:val="ru-RU"/>
        </w:rPr>
        <w:t>ков  во всех этих организациях.</w:t>
      </w:r>
    </w:p>
    <w:p w:rsidR="009B0B34" w:rsidRPr="009B0B34" w:rsidRDefault="009B0B34" w:rsidP="009B0B3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B0B34">
        <w:rPr>
          <w:rFonts w:ascii="Arial" w:hAnsi="Arial" w:cs="Arial"/>
          <w:bCs/>
          <w:sz w:val="24"/>
          <w:szCs w:val="24"/>
          <w:lang w:val="ru-RU"/>
        </w:rPr>
        <w:t>Сауль Мендес, президент Регионального комитета ICM по Латинской Америке и Карибскому бассейну, сказал, что в  каждой организации, занятой в строительстве и лесозаготовке, ее члены отвергают блокаду Вашингтона и п</w:t>
      </w:r>
      <w:r>
        <w:rPr>
          <w:rFonts w:ascii="Arial" w:hAnsi="Arial" w:cs="Arial"/>
          <w:bCs/>
          <w:sz w:val="24"/>
          <w:szCs w:val="24"/>
          <w:lang w:val="ru-RU"/>
        </w:rPr>
        <w:t>реследование кубинского народа.</w:t>
      </w:r>
    </w:p>
    <w:p w:rsidR="00580948" w:rsidRPr="00580948" w:rsidRDefault="009B0B34" w:rsidP="009B5C7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9B0B34">
        <w:rPr>
          <w:rFonts w:ascii="Arial" w:hAnsi="Arial" w:cs="Arial"/>
          <w:bCs/>
          <w:sz w:val="24"/>
          <w:szCs w:val="24"/>
          <w:lang w:val="ru-RU"/>
        </w:rPr>
        <w:t>Открывая мероприятие в четверг, Карлос де Диос Окендо, генеральный секретарь Союза строителей, осудил усиление экономической войны против Кубы с ужесточением блокады, активировав Раздел III Закона Хелмса-Бертона. (Пренса Латина)</w:t>
      </w:r>
    </w:p>
    <w:tbl>
      <w:tblPr>
        <w:tblStyle w:val="Tablaconcuadrcula"/>
        <w:tblW w:w="9105" w:type="dxa"/>
        <w:jc w:val="center"/>
        <w:tblLook w:val="04A0" w:firstRow="1" w:lastRow="0" w:firstColumn="1" w:lastColumn="0" w:noHBand="0" w:noVBand="1"/>
      </w:tblPr>
      <w:tblGrid>
        <w:gridCol w:w="9105"/>
      </w:tblGrid>
      <w:tr w:rsidR="00E07B15" w:rsidRPr="00DE46B1" w:rsidTr="00780531">
        <w:trPr>
          <w:trHeight w:val="495"/>
          <w:jc w:val="center"/>
        </w:trPr>
        <w:tc>
          <w:tcPr>
            <w:tcW w:w="9105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2" w:name="_Toc34042698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12"/>
          </w:p>
        </w:tc>
      </w:tr>
    </w:tbl>
    <w:p w:rsidR="00E2352A" w:rsidRDefault="00FC0F3C" w:rsidP="00FC0F3C">
      <w:pPr>
        <w:pStyle w:val="Ttulo2"/>
        <w:numPr>
          <w:ilvl w:val="0"/>
          <w:numId w:val="14"/>
        </w:numPr>
        <w:rPr>
          <w:rFonts w:eastAsia="Calibri"/>
          <w:lang w:val="ru-RU"/>
        </w:rPr>
      </w:pPr>
      <w:bookmarkStart w:id="13" w:name="_Toc34042699"/>
      <w:r w:rsidRPr="00FC0F3C">
        <w:rPr>
          <w:rFonts w:eastAsia="Calibri"/>
          <w:lang w:val="ru-RU"/>
        </w:rPr>
        <w:t>Президент кубинского парламента принял европейских депутатов</w:t>
      </w:r>
      <w:bookmarkEnd w:id="13"/>
    </w:p>
    <w:p w:rsidR="00127C66" w:rsidRDefault="00FC0F3C" w:rsidP="00FC0F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6004A839" wp14:editId="15D7B2AA">
            <wp:extent cx="1295400" cy="909053"/>
            <wp:effectExtent l="0" t="0" r="0" b="5715"/>
            <wp:docPr id="4" name="Imagen 4" descr="https://ruso.prensa-latina.cu/images/stories/Fotos/Personalidades/Cuba/estebanl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stories/Fotos/Personalidades/Cuba/estebanlaz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85" cy="9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Гавана, 28 февраля. </w:t>
      </w:r>
      <w:r w:rsidRPr="00FC0F3C">
        <w:rPr>
          <w:rFonts w:ascii="Arial" w:eastAsia="Calibri" w:hAnsi="Arial" w:cs="Arial"/>
          <w:sz w:val="24"/>
          <w:szCs w:val="24"/>
          <w:lang w:val="ru-RU"/>
        </w:rPr>
        <w:t>Президент Национальной ассамблеи народной власти (парламента) Кубы Эстебан Ласо принял в четверг членов Группы прогрессивного альянса социалистов и демократов (S &amp; D) Европейского парламента.</w:t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C0F3C">
        <w:rPr>
          <w:rFonts w:ascii="Arial" w:eastAsia="Calibri" w:hAnsi="Arial" w:cs="Arial"/>
          <w:sz w:val="24"/>
          <w:szCs w:val="24"/>
          <w:lang w:val="ru-RU"/>
        </w:rPr>
        <w:t>Официальная делегация, возглавляемая президентом  Иратше Гарсия,  также состоит из вице-президента Кати Пири; Сопредседатель Евро-латиноамериканской парламентской ассамблеи (EuroLat) Хави Лопес, среди других.</w:t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C0F3C">
        <w:rPr>
          <w:rFonts w:ascii="Arial" w:eastAsia="Calibri" w:hAnsi="Arial" w:cs="Arial"/>
          <w:sz w:val="24"/>
          <w:szCs w:val="24"/>
          <w:lang w:val="ru-RU"/>
        </w:rPr>
        <w:t>На встрече, которая состоялась в столице Гаваны, присутствовали также вице-президент кубинского парламента Ана Мария Мари Мачадо и представители Комиссии по международным отношениям.</w:t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C0F3C">
        <w:rPr>
          <w:rFonts w:ascii="Arial" w:eastAsia="Calibri" w:hAnsi="Arial" w:cs="Arial"/>
          <w:sz w:val="24"/>
          <w:szCs w:val="24"/>
          <w:lang w:val="ru-RU"/>
        </w:rPr>
        <w:t>В рамках официальной программы S &amp; D члены Европарламента посетили школу Солидарности с Панамой в четверг, и до субботы будут проводиться встречи с представителями правительства и гражданского общества.</w:t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C0F3C">
        <w:rPr>
          <w:rFonts w:ascii="Arial" w:eastAsia="Calibri" w:hAnsi="Arial" w:cs="Arial"/>
          <w:sz w:val="24"/>
          <w:szCs w:val="24"/>
          <w:lang w:val="ru-RU"/>
        </w:rPr>
        <w:t>В заявлениях, сделанных  по прибытию на Кубу, Гарсия сказал, что эти встречи станут идеальным сценарием для сторон по рассмотрению вопросов осуществления политического диалога и Соглашения о сотрудничестве между Кубой и Европейским союзом (ЕС).</w:t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C0F3C">
        <w:rPr>
          <w:rFonts w:ascii="Arial" w:eastAsia="Calibri" w:hAnsi="Arial" w:cs="Arial"/>
          <w:sz w:val="24"/>
          <w:szCs w:val="24"/>
          <w:lang w:val="ru-RU"/>
        </w:rPr>
        <w:t>Также проанализируют последствия ужесточения  экономической, торговой и финансовой блокады США против Кубы и ее негативное влияние на европейские компании.</w:t>
      </w:r>
    </w:p>
    <w:p w:rsidR="00FC0F3C" w:rsidRP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C0F3C" w:rsidRDefault="00FC0F3C" w:rsidP="00FC0F3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FC0F3C">
        <w:rPr>
          <w:rFonts w:ascii="Arial" w:eastAsia="Calibri" w:hAnsi="Arial" w:cs="Arial"/>
          <w:sz w:val="24"/>
          <w:szCs w:val="24"/>
          <w:lang w:val="ru-RU"/>
        </w:rPr>
        <w:t>Иратсе Гарсия сказал, что «в то время, когда консервативные и националистические силы пытаются ослабить многосторонний международный порядок, как никогда важно укреплять взаимное сотрудничество и защищать нашу прогрессивную программу многосторонности». (Пренса Латина)</w:t>
      </w:r>
    </w:p>
    <w:p w:rsidR="00FC0F3C" w:rsidRDefault="00FC0F3C" w:rsidP="00482A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p w:rsidR="00FC0F3C" w:rsidRPr="00E10149" w:rsidRDefault="00FC0F3C" w:rsidP="00482A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184"/>
      </w:tblGrid>
      <w:tr w:rsidR="00E07B15" w:rsidRPr="002365EC" w:rsidTr="00DB36B6">
        <w:trPr>
          <w:trHeight w:val="277"/>
          <w:jc w:val="center"/>
        </w:trPr>
        <w:tc>
          <w:tcPr>
            <w:tcW w:w="9184" w:type="dxa"/>
          </w:tcPr>
          <w:p w:rsidR="00E07B15" w:rsidRPr="00DE46B1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4" w:name="_Toc34042700"/>
            <w:r w:rsidRPr="00DE46B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4"/>
          </w:p>
        </w:tc>
      </w:tr>
    </w:tbl>
    <w:p w:rsidR="00C84264" w:rsidRDefault="00C84264" w:rsidP="00C84264">
      <w:pPr>
        <w:pStyle w:val="Ttulo2"/>
        <w:numPr>
          <w:ilvl w:val="0"/>
          <w:numId w:val="14"/>
        </w:numPr>
        <w:rPr>
          <w:lang w:val="ru-RU"/>
        </w:rPr>
      </w:pPr>
      <w:bookmarkStart w:id="15" w:name="_Toc34042701"/>
      <w:r w:rsidRPr="00C84264">
        <w:rPr>
          <w:lang w:val="ru-RU"/>
        </w:rPr>
        <w:t>Общество дружбы Россия - Куба планирует провести новые акции солидарности в 2020 году</w:t>
      </w:r>
      <w:bookmarkEnd w:id="15"/>
    </w:p>
    <w:p w:rsidR="00896118" w:rsidRPr="00896118" w:rsidRDefault="00896118" w:rsidP="00896118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56CCABCB" wp14:editId="04E760B1">
            <wp:extent cx="1447800" cy="1085850"/>
            <wp:effectExtent l="0" t="0" r="0" b="0"/>
            <wp:docPr id="17" name="Imagen 17" descr="http://misiones.minrex.gob.cu/sites/default/files/styles/750_ancho/public/imagenes/editorrusia/articulos/1_9.jpg?itok=hvb2_4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1_9.jpg?itok=hvb2_4A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59" cy="10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264" w:rsidRPr="00C84264" w:rsidRDefault="00C84264" w:rsidP="00C8426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4264">
        <w:rPr>
          <w:rFonts w:ascii="Arial" w:hAnsi="Arial" w:cs="Arial"/>
          <w:bCs/>
          <w:sz w:val="24"/>
          <w:szCs w:val="24"/>
          <w:lang w:val="ru-RU"/>
        </w:rPr>
        <w:t>Москва, 28 февраля. XIX Континентальная встреча солидарности с Кубой, которая состоится в период с 17 по 18 июля, возглавляет программу мероприятий, запланированных Обществом дружбы Россия-Куба на 2020 год.</w:t>
      </w:r>
    </w:p>
    <w:p w:rsidR="00C84264" w:rsidRPr="00C84264" w:rsidRDefault="00C84264" w:rsidP="00C8426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4264">
        <w:rPr>
          <w:rFonts w:ascii="Arial" w:hAnsi="Arial" w:cs="Arial"/>
          <w:bCs/>
          <w:sz w:val="24"/>
          <w:szCs w:val="24"/>
          <w:lang w:val="ru-RU"/>
        </w:rPr>
        <w:lastRenderedPageBreak/>
        <w:t>Об этом было заявлено в годовом Отчете этой организации ее президентом и заместителем министра финансов Российской Федерации Алексеем Лавровым после подведения итогов выполнения плана мероприятий, проведенных в 2019 году.</w:t>
      </w:r>
    </w:p>
    <w:p w:rsidR="00C84264" w:rsidRPr="00C84264" w:rsidRDefault="00C84264" w:rsidP="00C8426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4264">
        <w:rPr>
          <w:rFonts w:ascii="Arial" w:hAnsi="Arial" w:cs="Arial"/>
          <w:bCs/>
          <w:sz w:val="24"/>
          <w:szCs w:val="24"/>
          <w:lang w:val="ru-RU"/>
        </w:rPr>
        <w:t>Алексей Лавров также подчеркнул важность ведения веб-портала, в котором будет отражена история отношений между нашими странами, и попросил присутствующих содействовать предоставлению как можно большего количества файлов с изображениями и видео. Он также вручил несколько удостоверений новым аффилированным членам РОДК.</w:t>
      </w:r>
    </w:p>
    <w:p w:rsidR="00C84264" w:rsidRPr="00C84264" w:rsidRDefault="00C84264" w:rsidP="00C84264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4264">
        <w:rPr>
          <w:rFonts w:ascii="Arial" w:hAnsi="Arial" w:cs="Arial"/>
          <w:bCs/>
          <w:sz w:val="24"/>
          <w:szCs w:val="24"/>
          <w:lang w:val="ru-RU"/>
        </w:rPr>
        <w:t>Советник по политическим вопросам и второй глава Кубинской дипломатической миссии в Москве Маркос Феликс Лазо Вильтрес подчеркнул свою готовность к сотрудничеству в целях достижения успешного проведения каждой акции солидарности в течение года.</w:t>
      </w:r>
    </w:p>
    <w:p w:rsidR="00DD6CC7" w:rsidRDefault="00C84264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C84264">
        <w:rPr>
          <w:rFonts w:ascii="Arial" w:hAnsi="Arial" w:cs="Arial"/>
          <w:bCs/>
          <w:sz w:val="24"/>
          <w:szCs w:val="24"/>
          <w:lang w:val="ru-RU"/>
        </w:rPr>
        <w:t>Со стороны Посольства Республики Куба в мероприятии также участвовали Третьи секретари Виктор Мануэль Родригес Этчеверри и Гретель Родригес Крус.</w:t>
      </w:r>
      <w:r w:rsidR="00DD6CC7" w:rsidRPr="00E2352A">
        <w:rPr>
          <w:rFonts w:ascii="Arial" w:hAnsi="Arial" w:cs="Arial"/>
          <w:bCs/>
          <w:sz w:val="24"/>
          <w:szCs w:val="24"/>
          <w:lang w:val="ru-RU"/>
        </w:rPr>
        <w:t>(</w:t>
      </w:r>
      <w:r w:rsidR="00DD6CC7" w:rsidRPr="00482AB6">
        <w:rPr>
          <w:rFonts w:ascii="Arial" w:hAnsi="Arial" w:cs="Arial"/>
          <w:bCs/>
          <w:sz w:val="24"/>
          <w:szCs w:val="24"/>
          <w:lang w:val="ru-RU"/>
        </w:rPr>
        <w:t>Сайт Посольства Кубы в России)</w:t>
      </w:r>
    </w:p>
    <w:p w:rsidR="00DD6CC7" w:rsidRPr="00DD6CC7" w:rsidRDefault="00DD6CC7" w:rsidP="00DD6CC7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sectPr w:rsidR="00DD6CC7" w:rsidRPr="00DD6CC7" w:rsidSect="00A113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CB" w:rsidRDefault="00B10CCB" w:rsidP="00B22C72">
      <w:pPr>
        <w:spacing w:after="0" w:line="240" w:lineRule="auto"/>
      </w:pPr>
      <w:r>
        <w:separator/>
      </w:r>
    </w:p>
  </w:endnote>
  <w:endnote w:type="continuationSeparator" w:id="0">
    <w:p w:rsidR="00B10CCB" w:rsidRDefault="00B10CCB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02">
          <w:rPr>
            <w:noProof/>
          </w:rPr>
          <w:t>5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CB" w:rsidRDefault="00B10CCB" w:rsidP="00B22C72">
      <w:pPr>
        <w:spacing w:after="0" w:line="240" w:lineRule="auto"/>
      </w:pPr>
      <w:r>
        <w:separator/>
      </w:r>
    </w:p>
  </w:footnote>
  <w:footnote w:type="continuationSeparator" w:id="0">
    <w:p w:rsidR="00B10CCB" w:rsidRDefault="00B10CCB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2" name="Imagen 22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00C3"/>
    <w:multiLevelType w:val="hybridMultilevel"/>
    <w:tmpl w:val="EAF68C1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793C"/>
    <w:multiLevelType w:val="hybridMultilevel"/>
    <w:tmpl w:val="74CC57E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1707A"/>
    <w:multiLevelType w:val="hybridMultilevel"/>
    <w:tmpl w:val="E398C2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E140F"/>
    <w:multiLevelType w:val="hybridMultilevel"/>
    <w:tmpl w:val="31E6C9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5288A"/>
    <w:multiLevelType w:val="hybridMultilevel"/>
    <w:tmpl w:val="FD1E19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440A4"/>
    <w:multiLevelType w:val="hybridMultilevel"/>
    <w:tmpl w:val="8AECE01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B7E13"/>
    <w:multiLevelType w:val="hybridMultilevel"/>
    <w:tmpl w:val="936C226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020D0"/>
    <w:multiLevelType w:val="hybridMultilevel"/>
    <w:tmpl w:val="117E8D5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42CAC"/>
    <w:multiLevelType w:val="hybridMultilevel"/>
    <w:tmpl w:val="383221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F678A"/>
    <w:multiLevelType w:val="hybridMultilevel"/>
    <w:tmpl w:val="F398A8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62F3"/>
    <w:multiLevelType w:val="hybridMultilevel"/>
    <w:tmpl w:val="FF982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822D1"/>
    <w:multiLevelType w:val="hybridMultilevel"/>
    <w:tmpl w:val="BBEAB52E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3B0A15"/>
    <w:multiLevelType w:val="hybridMultilevel"/>
    <w:tmpl w:val="8B163B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84447"/>
    <w:multiLevelType w:val="hybridMultilevel"/>
    <w:tmpl w:val="3E56EC42"/>
    <w:lvl w:ilvl="0" w:tplc="0C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09B4265"/>
    <w:multiLevelType w:val="hybridMultilevel"/>
    <w:tmpl w:val="7A5A5FB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83D75"/>
    <w:multiLevelType w:val="hybridMultilevel"/>
    <w:tmpl w:val="D2F0B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517E7"/>
    <w:multiLevelType w:val="hybridMultilevel"/>
    <w:tmpl w:val="54E440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0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405A"/>
    <w:rsid w:val="0001425F"/>
    <w:rsid w:val="000303BF"/>
    <w:rsid w:val="000353AC"/>
    <w:rsid w:val="00036422"/>
    <w:rsid w:val="0003786F"/>
    <w:rsid w:val="00051176"/>
    <w:rsid w:val="00063BC4"/>
    <w:rsid w:val="00066344"/>
    <w:rsid w:val="00072832"/>
    <w:rsid w:val="00073126"/>
    <w:rsid w:val="0007704F"/>
    <w:rsid w:val="000812C5"/>
    <w:rsid w:val="0008135D"/>
    <w:rsid w:val="00085936"/>
    <w:rsid w:val="00086DA4"/>
    <w:rsid w:val="00087188"/>
    <w:rsid w:val="000915F6"/>
    <w:rsid w:val="000A0536"/>
    <w:rsid w:val="000B0490"/>
    <w:rsid w:val="000B0661"/>
    <w:rsid w:val="000B3A44"/>
    <w:rsid w:val="000B6CAF"/>
    <w:rsid w:val="000C0301"/>
    <w:rsid w:val="000C6906"/>
    <w:rsid w:val="000C7302"/>
    <w:rsid w:val="000D0374"/>
    <w:rsid w:val="000D07BA"/>
    <w:rsid w:val="000D34A2"/>
    <w:rsid w:val="000D6AC9"/>
    <w:rsid w:val="000E6CF4"/>
    <w:rsid w:val="001021A2"/>
    <w:rsid w:val="00113EAE"/>
    <w:rsid w:val="00114327"/>
    <w:rsid w:val="00116E12"/>
    <w:rsid w:val="00120D5E"/>
    <w:rsid w:val="00126C11"/>
    <w:rsid w:val="00127C66"/>
    <w:rsid w:val="00133EBA"/>
    <w:rsid w:val="001367D6"/>
    <w:rsid w:val="00140905"/>
    <w:rsid w:val="00151264"/>
    <w:rsid w:val="0015254F"/>
    <w:rsid w:val="001577F4"/>
    <w:rsid w:val="001701D2"/>
    <w:rsid w:val="0017213B"/>
    <w:rsid w:val="0017407A"/>
    <w:rsid w:val="00185245"/>
    <w:rsid w:val="00190A85"/>
    <w:rsid w:val="0019342A"/>
    <w:rsid w:val="001A03F8"/>
    <w:rsid w:val="001C413F"/>
    <w:rsid w:val="001C7930"/>
    <w:rsid w:val="001D2E81"/>
    <w:rsid w:val="001D485A"/>
    <w:rsid w:val="001E067C"/>
    <w:rsid w:val="001E3A8E"/>
    <w:rsid w:val="001E5971"/>
    <w:rsid w:val="001E5EA9"/>
    <w:rsid w:val="001F104D"/>
    <w:rsid w:val="001F277A"/>
    <w:rsid w:val="001F5294"/>
    <w:rsid w:val="00202ECC"/>
    <w:rsid w:val="00205738"/>
    <w:rsid w:val="00215E71"/>
    <w:rsid w:val="0022402F"/>
    <w:rsid w:val="00225FD4"/>
    <w:rsid w:val="00227DAD"/>
    <w:rsid w:val="002365EC"/>
    <w:rsid w:val="002610D4"/>
    <w:rsid w:val="00264485"/>
    <w:rsid w:val="0026590F"/>
    <w:rsid w:val="00275098"/>
    <w:rsid w:val="0027555B"/>
    <w:rsid w:val="002808AF"/>
    <w:rsid w:val="0028142E"/>
    <w:rsid w:val="0028484B"/>
    <w:rsid w:val="00285913"/>
    <w:rsid w:val="00286186"/>
    <w:rsid w:val="00295780"/>
    <w:rsid w:val="00296398"/>
    <w:rsid w:val="00296DFA"/>
    <w:rsid w:val="002B501E"/>
    <w:rsid w:val="002C217F"/>
    <w:rsid w:val="002C3ED8"/>
    <w:rsid w:val="002D028C"/>
    <w:rsid w:val="002D2807"/>
    <w:rsid w:val="002D4A5D"/>
    <w:rsid w:val="002D60C4"/>
    <w:rsid w:val="002E5B2A"/>
    <w:rsid w:val="002F4528"/>
    <w:rsid w:val="002F4FE8"/>
    <w:rsid w:val="00303825"/>
    <w:rsid w:val="00323EAA"/>
    <w:rsid w:val="003276A3"/>
    <w:rsid w:val="00331026"/>
    <w:rsid w:val="00343B52"/>
    <w:rsid w:val="00352653"/>
    <w:rsid w:val="003538D8"/>
    <w:rsid w:val="0035596B"/>
    <w:rsid w:val="00356358"/>
    <w:rsid w:val="00360FD9"/>
    <w:rsid w:val="00377109"/>
    <w:rsid w:val="00381AAE"/>
    <w:rsid w:val="00383B0D"/>
    <w:rsid w:val="00385506"/>
    <w:rsid w:val="00385B3F"/>
    <w:rsid w:val="003863C6"/>
    <w:rsid w:val="00390DAE"/>
    <w:rsid w:val="00393786"/>
    <w:rsid w:val="00394BF1"/>
    <w:rsid w:val="003A58B0"/>
    <w:rsid w:val="003B091C"/>
    <w:rsid w:val="003B2E47"/>
    <w:rsid w:val="003C112A"/>
    <w:rsid w:val="003C1BA4"/>
    <w:rsid w:val="003D2B60"/>
    <w:rsid w:val="003D3CB8"/>
    <w:rsid w:val="004008A9"/>
    <w:rsid w:val="004010C3"/>
    <w:rsid w:val="00407EEF"/>
    <w:rsid w:val="004220D0"/>
    <w:rsid w:val="004252F0"/>
    <w:rsid w:val="00433A94"/>
    <w:rsid w:val="00442244"/>
    <w:rsid w:val="00444152"/>
    <w:rsid w:val="00444936"/>
    <w:rsid w:val="00444BDA"/>
    <w:rsid w:val="00456DD8"/>
    <w:rsid w:val="004716FA"/>
    <w:rsid w:val="00476CED"/>
    <w:rsid w:val="00482AB6"/>
    <w:rsid w:val="00485793"/>
    <w:rsid w:val="0049277F"/>
    <w:rsid w:val="00495CAD"/>
    <w:rsid w:val="004A0EA0"/>
    <w:rsid w:val="004A6842"/>
    <w:rsid w:val="004B1C92"/>
    <w:rsid w:val="004C3357"/>
    <w:rsid w:val="004C4964"/>
    <w:rsid w:val="004C760D"/>
    <w:rsid w:val="004D20EC"/>
    <w:rsid w:val="004E1785"/>
    <w:rsid w:val="004F179C"/>
    <w:rsid w:val="00502DF8"/>
    <w:rsid w:val="00505A6E"/>
    <w:rsid w:val="00511D50"/>
    <w:rsid w:val="005230D1"/>
    <w:rsid w:val="00530D9E"/>
    <w:rsid w:val="0053419E"/>
    <w:rsid w:val="0054083F"/>
    <w:rsid w:val="00541360"/>
    <w:rsid w:val="005508B4"/>
    <w:rsid w:val="0055435B"/>
    <w:rsid w:val="00555A48"/>
    <w:rsid w:val="00557024"/>
    <w:rsid w:val="005778EA"/>
    <w:rsid w:val="00580948"/>
    <w:rsid w:val="005809D2"/>
    <w:rsid w:val="005830F8"/>
    <w:rsid w:val="0058340B"/>
    <w:rsid w:val="005900A7"/>
    <w:rsid w:val="005A53AC"/>
    <w:rsid w:val="005B031F"/>
    <w:rsid w:val="005B22F7"/>
    <w:rsid w:val="005B2371"/>
    <w:rsid w:val="005B5550"/>
    <w:rsid w:val="005B7EC1"/>
    <w:rsid w:val="005C59E6"/>
    <w:rsid w:val="005D3B88"/>
    <w:rsid w:val="005E1B09"/>
    <w:rsid w:val="005E2E21"/>
    <w:rsid w:val="005E4109"/>
    <w:rsid w:val="005E6A54"/>
    <w:rsid w:val="005F6FC1"/>
    <w:rsid w:val="00600E8A"/>
    <w:rsid w:val="00602E57"/>
    <w:rsid w:val="00603F9B"/>
    <w:rsid w:val="00610A37"/>
    <w:rsid w:val="00610C6D"/>
    <w:rsid w:val="0061152E"/>
    <w:rsid w:val="00613D9E"/>
    <w:rsid w:val="006144C6"/>
    <w:rsid w:val="00622837"/>
    <w:rsid w:val="006228D0"/>
    <w:rsid w:val="00623813"/>
    <w:rsid w:val="00633F0B"/>
    <w:rsid w:val="00644065"/>
    <w:rsid w:val="00645A48"/>
    <w:rsid w:val="00667179"/>
    <w:rsid w:val="0067228D"/>
    <w:rsid w:val="00674A01"/>
    <w:rsid w:val="006769BB"/>
    <w:rsid w:val="00680AFB"/>
    <w:rsid w:val="00686D28"/>
    <w:rsid w:val="006C237B"/>
    <w:rsid w:val="006C7557"/>
    <w:rsid w:val="006D45B5"/>
    <w:rsid w:val="006D4B41"/>
    <w:rsid w:val="006D6645"/>
    <w:rsid w:val="006E2F73"/>
    <w:rsid w:val="006E3E7F"/>
    <w:rsid w:val="00703BB9"/>
    <w:rsid w:val="0070674D"/>
    <w:rsid w:val="00716AAC"/>
    <w:rsid w:val="00720517"/>
    <w:rsid w:val="00731039"/>
    <w:rsid w:val="00733ED9"/>
    <w:rsid w:val="00737A76"/>
    <w:rsid w:val="00742016"/>
    <w:rsid w:val="007464A7"/>
    <w:rsid w:val="00764498"/>
    <w:rsid w:val="00767053"/>
    <w:rsid w:val="00770EAE"/>
    <w:rsid w:val="0077533B"/>
    <w:rsid w:val="007778A3"/>
    <w:rsid w:val="00780531"/>
    <w:rsid w:val="00784B64"/>
    <w:rsid w:val="00786D24"/>
    <w:rsid w:val="007920EC"/>
    <w:rsid w:val="007955BF"/>
    <w:rsid w:val="00795678"/>
    <w:rsid w:val="0079657A"/>
    <w:rsid w:val="007A42FA"/>
    <w:rsid w:val="007A64F0"/>
    <w:rsid w:val="007A64FE"/>
    <w:rsid w:val="007A70B2"/>
    <w:rsid w:val="007A7C2A"/>
    <w:rsid w:val="007B03AB"/>
    <w:rsid w:val="007B4E48"/>
    <w:rsid w:val="007C0FE6"/>
    <w:rsid w:val="007D0948"/>
    <w:rsid w:val="007E1CE6"/>
    <w:rsid w:val="007E62B7"/>
    <w:rsid w:val="007E6B0C"/>
    <w:rsid w:val="007F5688"/>
    <w:rsid w:val="007F71CE"/>
    <w:rsid w:val="008150C4"/>
    <w:rsid w:val="00817BF7"/>
    <w:rsid w:val="008257BB"/>
    <w:rsid w:val="00830DFF"/>
    <w:rsid w:val="00841A96"/>
    <w:rsid w:val="008610A9"/>
    <w:rsid w:val="008734B7"/>
    <w:rsid w:val="00874963"/>
    <w:rsid w:val="0088784C"/>
    <w:rsid w:val="00895611"/>
    <w:rsid w:val="00896118"/>
    <w:rsid w:val="008968BF"/>
    <w:rsid w:val="008A1FD4"/>
    <w:rsid w:val="008A20D8"/>
    <w:rsid w:val="008B1A3C"/>
    <w:rsid w:val="008B34F5"/>
    <w:rsid w:val="008B4228"/>
    <w:rsid w:val="008B57D3"/>
    <w:rsid w:val="008D3613"/>
    <w:rsid w:val="008D67D2"/>
    <w:rsid w:val="008E2C87"/>
    <w:rsid w:val="008E373F"/>
    <w:rsid w:val="008E5EBF"/>
    <w:rsid w:val="008F16FE"/>
    <w:rsid w:val="008F27AB"/>
    <w:rsid w:val="008F28F0"/>
    <w:rsid w:val="0091037F"/>
    <w:rsid w:val="00915C3F"/>
    <w:rsid w:val="009223F1"/>
    <w:rsid w:val="009313E8"/>
    <w:rsid w:val="00931D94"/>
    <w:rsid w:val="009322D1"/>
    <w:rsid w:val="009325A5"/>
    <w:rsid w:val="009357BB"/>
    <w:rsid w:val="00936DAC"/>
    <w:rsid w:val="00953098"/>
    <w:rsid w:val="00954162"/>
    <w:rsid w:val="00957ED0"/>
    <w:rsid w:val="00962707"/>
    <w:rsid w:val="00967164"/>
    <w:rsid w:val="009715DC"/>
    <w:rsid w:val="00972D76"/>
    <w:rsid w:val="00973408"/>
    <w:rsid w:val="009739D8"/>
    <w:rsid w:val="00975156"/>
    <w:rsid w:val="00983FE7"/>
    <w:rsid w:val="00985E8E"/>
    <w:rsid w:val="00986C79"/>
    <w:rsid w:val="0099100D"/>
    <w:rsid w:val="0099102A"/>
    <w:rsid w:val="009A561C"/>
    <w:rsid w:val="009B0B34"/>
    <w:rsid w:val="009B2A00"/>
    <w:rsid w:val="009B5C76"/>
    <w:rsid w:val="009B6A93"/>
    <w:rsid w:val="009C6114"/>
    <w:rsid w:val="009D3CAF"/>
    <w:rsid w:val="009D4ADF"/>
    <w:rsid w:val="009E6F5B"/>
    <w:rsid w:val="009E729D"/>
    <w:rsid w:val="009F26CC"/>
    <w:rsid w:val="009F49B2"/>
    <w:rsid w:val="00A113A4"/>
    <w:rsid w:val="00A141DA"/>
    <w:rsid w:val="00A30C06"/>
    <w:rsid w:val="00A31DB7"/>
    <w:rsid w:val="00A40A19"/>
    <w:rsid w:val="00A44A31"/>
    <w:rsid w:val="00A47220"/>
    <w:rsid w:val="00A5074B"/>
    <w:rsid w:val="00A554D6"/>
    <w:rsid w:val="00A603FD"/>
    <w:rsid w:val="00A65E86"/>
    <w:rsid w:val="00A67320"/>
    <w:rsid w:val="00A72FEB"/>
    <w:rsid w:val="00A75751"/>
    <w:rsid w:val="00A7584B"/>
    <w:rsid w:val="00A77671"/>
    <w:rsid w:val="00A82990"/>
    <w:rsid w:val="00A85FDE"/>
    <w:rsid w:val="00AA0C28"/>
    <w:rsid w:val="00AA0CE6"/>
    <w:rsid w:val="00AB04FB"/>
    <w:rsid w:val="00AB37C6"/>
    <w:rsid w:val="00AB3A0A"/>
    <w:rsid w:val="00AB3CE1"/>
    <w:rsid w:val="00AB3D51"/>
    <w:rsid w:val="00AB7218"/>
    <w:rsid w:val="00AC156B"/>
    <w:rsid w:val="00AC32C2"/>
    <w:rsid w:val="00AC7DF8"/>
    <w:rsid w:val="00AD00FB"/>
    <w:rsid w:val="00AD20FB"/>
    <w:rsid w:val="00AD276B"/>
    <w:rsid w:val="00AD6251"/>
    <w:rsid w:val="00AD64AC"/>
    <w:rsid w:val="00AE6243"/>
    <w:rsid w:val="00AE6AC8"/>
    <w:rsid w:val="00AE7512"/>
    <w:rsid w:val="00AF43A9"/>
    <w:rsid w:val="00AF5E39"/>
    <w:rsid w:val="00B002D3"/>
    <w:rsid w:val="00B0102D"/>
    <w:rsid w:val="00B07CF7"/>
    <w:rsid w:val="00B10CCB"/>
    <w:rsid w:val="00B10F67"/>
    <w:rsid w:val="00B12ECB"/>
    <w:rsid w:val="00B16237"/>
    <w:rsid w:val="00B22C72"/>
    <w:rsid w:val="00B32ACE"/>
    <w:rsid w:val="00B36C15"/>
    <w:rsid w:val="00B36C9B"/>
    <w:rsid w:val="00B3772C"/>
    <w:rsid w:val="00B436D1"/>
    <w:rsid w:val="00B66330"/>
    <w:rsid w:val="00B6640E"/>
    <w:rsid w:val="00B66C3F"/>
    <w:rsid w:val="00B70142"/>
    <w:rsid w:val="00B7522B"/>
    <w:rsid w:val="00B8101A"/>
    <w:rsid w:val="00B82E66"/>
    <w:rsid w:val="00BA7888"/>
    <w:rsid w:val="00BD1309"/>
    <w:rsid w:val="00BD4586"/>
    <w:rsid w:val="00BF0D01"/>
    <w:rsid w:val="00BF5C94"/>
    <w:rsid w:val="00C032F0"/>
    <w:rsid w:val="00C04B2A"/>
    <w:rsid w:val="00C07F58"/>
    <w:rsid w:val="00C106FF"/>
    <w:rsid w:val="00C1529C"/>
    <w:rsid w:val="00C1789B"/>
    <w:rsid w:val="00C258EF"/>
    <w:rsid w:val="00C27D48"/>
    <w:rsid w:val="00C33B4B"/>
    <w:rsid w:val="00C34BF4"/>
    <w:rsid w:val="00C35E0E"/>
    <w:rsid w:val="00C37852"/>
    <w:rsid w:val="00C4000E"/>
    <w:rsid w:val="00C40292"/>
    <w:rsid w:val="00C55B01"/>
    <w:rsid w:val="00C63357"/>
    <w:rsid w:val="00C63FFF"/>
    <w:rsid w:val="00C65FC2"/>
    <w:rsid w:val="00C66ED7"/>
    <w:rsid w:val="00C67D4C"/>
    <w:rsid w:val="00C735AB"/>
    <w:rsid w:val="00C84264"/>
    <w:rsid w:val="00C85A9A"/>
    <w:rsid w:val="00C86261"/>
    <w:rsid w:val="00C906FB"/>
    <w:rsid w:val="00C92E65"/>
    <w:rsid w:val="00C9510B"/>
    <w:rsid w:val="00C95957"/>
    <w:rsid w:val="00C96224"/>
    <w:rsid w:val="00CA209B"/>
    <w:rsid w:val="00CA4714"/>
    <w:rsid w:val="00CA4CED"/>
    <w:rsid w:val="00CB0CD8"/>
    <w:rsid w:val="00CB3755"/>
    <w:rsid w:val="00CC25AD"/>
    <w:rsid w:val="00CC3717"/>
    <w:rsid w:val="00CC6669"/>
    <w:rsid w:val="00CC6BB9"/>
    <w:rsid w:val="00CD02A0"/>
    <w:rsid w:val="00CD7F9C"/>
    <w:rsid w:val="00CE0986"/>
    <w:rsid w:val="00CE4196"/>
    <w:rsid w:val="00CE5F8C"/>
    <w:rsid w:val="00CF0B90"/>
    <w:rsid w:val="00CF63EC"/>
    <w:rsid w:val="00D013BF"/>
    <w:rsid w:val="00D023CB"/>
    <w:rsid w:val="00D07583"/>
    <w:rsid w:val="00D11A80"/>
    <w:rsid w:val="00D13EE9"/>
    <w:rsid w:val="00D20233"/>
    <w:rsid w:val="00D2410A"/>
    <w:rsid w:val="00D24C2D"/>
    <w:rsid w:val="00D34DB7"/>
    <w:rsid w:val="00D375C1"/>
    <w:rsid w:val="00D41EF4"/>
    <w:rsid w:val="00D4353B"/>
    <w:rsid w:val="00D45742"/>
    <w:rsid w:val="00D54BE3"/>
    <w:rsid w:val="00D55AF2"/>
    <w:rsid w:val="00D673A6"/>
    <w:rsid w:val="00D75F3E"/>
    <w:rsid w:val="00D846CB"/>
    <w:rsid w:val="00D86DE2"/>
    <w:rsid w:val="00D9100C"/>
    <w:rsid w:val="00D938DB"/>
    <w:rsid w:val="00D953C0"/>
    <w:rsid w:val="00DA2759"/>
    <w:rsid w:val="00DB077E"/>
    <w:rsid w:val="00DB36B6"/>
    <w:rsid w:val="00DC563F"/>
    <w:rsid w:val="00DC77BA"/>
    <w:rsid w:val="00DD5235"/>
    <w:rsid w:val="00DD6CC7"/>
    <w:rsid w:val="00DE273E"/>
    <w:rsid w:val="00DE46B1"/>
    <w:rsid w:val="00DF316E"/>
    <w:rsid w:val="00DF6228"/>
    <w:rsid w:val="00E07B15"/>
    <w:rsid w:val="00E07F1A"/>
    <w:rsid w:val="00E10149"/>
    <w:rsid w:val="00E22C67"/>
    <w:rsid w:val="00E2352A"/>
    <w:rsid w:val="00E40A7A"/>
    <w:rsid w:val="00E45A0F"/>
    <w:rsid w:val="00E45A93"/>
    <w:rsid w:val="00E510D6"/>
    <w:rsid w:val="00E55CDB"/>
    <w:rsid w:val="00E578DD"/>
    <w:rsid w:val="00E61337"/>
    <w:rsid w:val="00E62C0B"/>
    <w:rsid w:val="00E64589"/>
    <w:rsid w:val="00E67B79"/>
    <w:rsid w:val="00E87290"/>
    <w:rsid w:val="00E87A2E"/>
    <w:rsid w:val="00E92E13"/>
    <w:rsid w:val="00E93DA0"/>
    <w:rsid w:val="00EB0969"/>
    <w:rsid w:val="00EB0F72"/>
    <w:rsid w:val="00EB3CD1"/>
    <w:rsid w:val="00EC17AD"/>
    <w:rsid w:val="00ED565F"/>
    <w:rsid w:val="00ED6538"/>
    <w:rsid w:val="00EF22C5"/>
    <w:rsid w:val="00EF4917"/>
    <w:rsid w:val="00EF5929"/>
    <w:rsid w:val="00F049A3"/>
    <w:rsid w:val="00F06B29"/>
    <w:rsid w:val="00F123F6"/>
    <w:rsid w:val="00F26BEA"/>
    <w:rsid w:val="00F32301"/>
    <w:rsid w:val="00F53526"/>
    <w:rsid w:val="00F5471C"/>
    <w:rsid w:val="00F61FCB"/>
    <w:rsid w:val="00F6224E"/>
    <w:rsid w:val="00F7466A"/>
    <w:rsid w:val="00F77C28"/>
    <w:rsid w:val="00F85996"/>
    <w:rsid w:val="00F978C3"/>
    <w:rsid w:val="00FA0153"/>
    <w:rsid w:val="00FA0903"/>
    <w:rsid w:val="00FA633B"/>
    <w:rsid w:val="00FC0F3C"/>
    <w:rsid w:val="00FD2B65"/>
    <w:rsid w:val="00FF0E38"/>
    <w:rsid w:val="00FF5E81"/>
    <w:rsid w:val="00FF69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19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30996A-8081-43C3-88D8-1D6655FE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8</Pages>
  <Words>2146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472</cp:revision>
  <dcterms:created xsi:type="dcterms:W3CDTF">2019-04-29T10:02:00Z</dcterms:created>
  <dcterms:modified xsi:type="dcterms:W3CDTF">2020-03-02T08:58:00Z</dcterms:modified>
</cp:coreProperties>
</file>