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403DCB">
        <w:rPr>
          <w:rFonts w:ascii="Arial" w:eastAsia="Calibri" w:hAnsi="Arial" w:cs="Arial"/>
          <w:b/>
          <w:sz w:val="24"/>
          <w:szCs w:val="24"/>
          <w:lang w:val="ru-RU"/>
        </w:rPr>
        <w:t>2-8</w:t>
      </w:r>
      <w:r w:rsidR="00B66C3F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B66C3F">
        <w:rPr>
          <w:rFonts w:ascii="Arial" w:eastAsia="Calibri" w:hAnsi="Arial" w:cs="Arial"/>
          <w:b/>
          <w:sz w:val="24"/>
          <w:szCs w:val="24"/>
        </w:rPr>
        <w:t>Декабря</w:t>
      </w:r>
      <w:proofErr w:type="spellEnd"/>
      <w:r w:rsidR="00B66C3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2019)</w:t>
      </w:r>
    </w:p>
    <w:p w:rsidR="00390DAE" w:rsidRPr="00DE46B1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2C6570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26787286" w:history="1">
            <w:r w:rsidR="002C6570" w:rsidRPr="00A17E43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2C6570">
              <w:rPr>
                <w:noProof/>
                <w:webHidden/>
              </w:rPr>
              <w:tab/>
            </w:r>
            <w:r w:rsidR="002C6570">
              <w:rPr>
                <w:noProof/>
                <w:webHidden/>
              </w:rPr>
              <w:fldChar w:fldCharType="begin"/>
            </w:r>
            <w:r w:rsidR="002C6570">
              <w:rPr>
                <w:noProof/>
                <w:webHidden/>
              </w:rPr>
              <w:instrText xml:space="preserve"> PAGEREF _Toc26787286 \h </w:instrText>
            </w:r>
            <w:r w:rsidR="002C6570">
              <w:rPr>
                <w:noProof/>
                <w:webHidden/>
              </w:rPr>
            </w:r>
            <w:r w:rsidR="002C6570">
              <w:rPr>
                <w:noProof/>
                <w:webHidden/>
              </w:rPr>
              <w:fldChar w:fldCharType="separate"/>
            </w:r>
            <w:r w:rsidR="004D6388">
              <w:rPr>
                <w:noProof/>
                <w:webHidden/>
              </w:rPr>
              <w:t>2</w:t>
            </w:r>
            <w:r w:rsidR="002C6570">
              <w:rPr>
                <w:noProof/>
                <w:webHidden/>
              </w:rPr>
              <w:fldChar w:fldCharType="end"/>
            </w:r>
          </w:hyperlink>
        </w:p>
        <w:p w:rsidR="002C6570" w:rsidRDefault="002C6570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6787287" w:history="1">
            <w:r w:rsidRPr="00A17E4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7E43">
              <w:rPr>
                <w:rStyle w:val="Hipervnculo"/>
                <w:noProof/>
                <w:lang w:val="ru-RU"/>
              </w:rPr>
              <w:t>Диас-Канель принял исполнительного президента Центральноамериканского банка экономической интеграции</w:t>
            </w:r>
            <w:bookmarkStart w:id="0" w:name="_GoBack"/>
            <w:bookmarkEnd w:id="0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_Toc26787287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638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70" w:rsidRDefault="002C6570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6787288" w:history="1">
            <w:r w:rsidRPr="00A17E4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7E43">
              <w:rPr>
                <w:rStyle w:val="Hipervnculo"/>
                <w:noProof/>
                <w:lang w:val="ru-RU"/>
              </w:rPr>
              <w:t>Президент Кубы принял верительные грамоты 9-ти послов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_Toc26787288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638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70" w:rsidRDefault="002C6570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6787289" w:history="1">
            <w:r w:rsidRPr="00A17E43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Pr="00A17E43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A17E43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_Toc26787289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638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70" w:rsidRDefault="002C6570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6787290" w:history="1">
            <w:r w:rsidRPr="00A17E4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7E43">
              <w:rPr>
                <w:rStyle w:val="Hipervnculo"/>
                <w:noProof/>
                <w:lang w:val="ru-RU"/>
              </w:rPr>
              <w:t>Диас-Канель вновь осуждает агрессивную политику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_Toc26787290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638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70" w:rsidRDefault="002C6570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6787291" w:history="1">
            <w:r w:rsidRPr="00A17E4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7E43">
              <w:rPr>
                <w:rStyle w:val="Hipervnculo"/>
                <w:noProof/>
                <w:lang w:val="ru-RU"/>
              </w:rPr>
              <w:t>Очередная группа суден попала под санкции США за перевоз нефти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_Toc26787291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638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70" w:rsidRDefault="002C6570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6787292" w:history="1">
            <w:r w:rsidRPr="00A17E4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7E43">
              <w:rPr>
                <w:rStyle w:val="Hipervnculo"/>
                <w:noProof/>
                <w:lang w:val="ru-RU"/>
              </w:rPr>
              <w:t>МИД Кубы осуждает лживые обвинения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_Toc26787292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63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70" w:rsidRDefault="002C6570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6787293" w:history="1">
            <w:r w:rsidRPr="00A17E43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_Toc26787293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638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70" w:rsidRDefault="002C6570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6787294" w:history="1">
            <w:r w:rsidRPr="00A17E4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7E43">
              <w:rPr>
                <w:rStyle w:val="Hipervnculo"/>
                <w:noProof/>
                <w:lang w:val="ru-RU"/>
              </w:rPr>
              <w:t>Куба и Франция подписали соглашение на 150 млн. долларов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_Toc26787294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638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70" w:rsidRDefault="002C6570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6787295" w:history="1">
            <w:r w:rsidRPr="00A17E4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7E43">
              <w:rPr>
                <w:rStyle w:val="Hipervnculo"/>
                <w:noProof/>
                <w:lang w:val="ru-RU"/>
              </w:rPr>
              <w:t>Куба безоговорочно поддерживает программы ЮНЕСКО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_Toc26787295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638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70" w:rsidRDefault="002C6570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6787296" w:history="1">
            <w:r w:rsidRPr="00A17E43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_Toc26787296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638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70" w:rsidRDefault="002C6570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6787297" w:history="1">
            <w:r w:rsidRPr="00A17E43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7E43">
              <w:rPr>
                <w:rStyle w:val="Hipervnculo"/>
                <w:noProof/>
                <w:lang w:val="ru-RU"/>
              </w:rPr>
              <w:t xml:space="preserve">На востоке Кубе открыли опреснительную установку, спонсированную </w:t>
            </w:r>
            <w:r w:rsidRPr="00A17E43">
              <w:rPr>
                <w:rStyle w:val="Hipervnculo"/>
                <w:noProof/>
              </w:rPr>
              <w:t>Россией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_Toc26787297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638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DE46B1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6E12" w:rsidRPr="00DE46B1" w:rsidRDefault="00116E1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D6538" w:rsidRDefault="00ED653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DE46B1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26787286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F8713E" w:rsidRPr="00F6351F" w:rsidRDefault="00F6351F" w:rsidP="00F6351F">
      <w:pPr>
        <w:pStyle w:val="Ttulo2"/>
        <w:numPr>
          <w:ilvl w:val="0"/>
          <w:numId w:val="50"/>
        </w:numPr>
        <w:rPr>
          <w:lang w:val="ru-RU"/>
        </w:rPr>
      </w:pPr>
      <w:bookmarkStart w:id="2" w:name="_Toc26787287"/>
      <w:r w:rsidRPr="00F6351F">
        <w:rPr>
          <w:lang w:val="ru-RU"/>
        </w:rPr>
        <w:t>Диас-Канель принял исполнительного президента Центральноамериканского банка экономической интеграции</w:t>
      </w:r>
      <w:bookmarkEnd w:id="2"/>
    </w:p>
    <w:p w:rsidR="00F6351F" w:rsidRPr="00F6351F" w:rsidRDefault="00F6351F" w:rsidP="00F6351F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52A4C45F" wp14:editId="2D95D6B6">
            <wp:extent cx="1892300" cy="1419225"/>
            <wp:effectExtent l="0" t="0" r="0" b="9525"/>
            <wp:docPr id="1" name="Imagen 1" descr="https://www.presidencia.gob.cu/media/filer_thumbnails/filer_public_thumbnails/public/2019/12/05/recibe_diaz-canel_a_dante_mossi.jpg__830x600_q85_subject_location-1177%2C480_subsamplin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sidencia.gob.cu/media/filer_thumbnails/filer_public_thumbnails/public/2019/12/05/recibe_diaz-canel_a_dante_mossi.jpg__830x600_q85_subject_location-1177%2C480_subsampling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05" cy="141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A0" w:rsidRPr="004573A0" w:rsidRDefault="004573A0" w:rsidP="004573A0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Куба, 5 декабря. </w:t>
      </w:r>
      <w:r w:rsidRPr="004573A0">
        <w:rPr>
          <w:rFonts w:ascii="Arial" w:hAnsi="Arial" w:cs="Arial"/>
          <w:bCs/>
          <w:sz w:val="24"/>
          <w:szCs w:val="24"/>
          <w:lang w:val="ru-RU"/>
        </w:rPr>
        <w:t>Президент Республики Куба Мигель Диас-Канель принял во второй половине дня в четверг исполнительного президента Центральноамериканского банка экономической интегра</w:t>
      </w:r>
      <w:r>
        <w:rPr>
          <w:rFonts w:ascii="Arial" w:hAnsi="Arial" w:cs="Arial"/>
          <w:bCs/>
          <w:sz w:val="24"/>
          <w:szCs w:val="24"/>
          <w:lang w:val="ru-RU"/>
        </w:rPr>
        <w:t>ции (CABEI) Данте Мосси Рейеса.</w:t>
      </w:r>
    </w:p>
    <w:p w:rsidR="004573A0" w:rsidRPr="004573A0" w:rsidRDefault="004573A0" w:rsidP="004573A0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573A0">
        <w:rPr>
          <w:rFonts w:ascii="Arial" w:hAnsi="Arial" w:cs="Arial"/>
          <w:bCs/>
          <w:sz w:val="24"/>
          <w:szCs w:val="24"/>
          <w:lang w:val="ru-RU"/>
        </w:rPr>
        <w:t>Гость находится здесь в рамках проведения «Диалога по финансированию проектов развития на Кубе», который проходи</w:t>
      </w:r>
      <w:r>
        <w:rPr>
          <w:rFonts w:ascii="Arial" w:hAnsi="Arial" w:cs="Arial"/>
          <w:bCs/>
          <w:sz w:val="24"/>
          <w:szCs w:val="24"/>
          <w:lang w:val="ru-RU"/>
        </w:rPr>
        <w:t>т в течение двух дней в Гаване.</w:t>
      </w:r>
    </w:p>
    <w:p w:rsidR="004573A0" w:rsidRPr="004573A0" w:rsidRDefault="004573A0" w:rsidP="004573A0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573A0">
        <w:rPr>
          <w:rFonts w:ascii="Arial" w:hAnsi="Arial" w:cs="Arial"/>
          <w:bCs/>
          <w:sz w:val="24"/>
          <w:szCs w:val="24"/>
          <w:lang w:val="ru-RU"/>
        </w:rPr>
        <w:t>В дружественной обстановке стороны подчеркнули прекрасные отношения, существующие с Центральноамериканским банком экономической интеграции, для которого Куба является внерегиональным партнёром, и же</w:t>
      </w:r>
      <w:r>
        <w:rPr>
          <w:rFonts w:ascii="Arial" w:hAnsi="Arial" w:cs="Arial"/>
          <w:bCs/>
          <w:sz w:val="24"/>
          <w:szCs w:val="24"/>
          <w:lang w:val="ru-RU"/>
        </w:rPr>
        <w:t>лание продолжать их углубление.</w:t>
      </w:r>
    </w:p>
    <w:p w:rsidR="004573A0" w:rsidRPr="004573A0" w:rsidRDefault="004573A0" w:rsidP="004573A0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573A0">
        <w:rPr>
          <w:rFonts w:ascii="Arial" w:hAnsi="Arial" w:cs="Arial"/>
          <w:bCs/>
          <w:sz w:val="24"/>
          <w:szCs w:val="24"/>
          <w:lang w:val="ru-RU"/>
        </w:rPr>
        <w:t>Исполнительный президент CABEI выразил удовлетворение по поводу встречи и сказал, что они «работали с властями правительства Республики Куба с целью разработки страновой стратегии, чтобы определить их приоритеты развития и соответств</w:t>
      </w:r>
      <w:r>
        <w:rPr>
          <w:rFonts w:ascii="Arial" w:hAnsi="Arial" w:cs="Arial"/>
          <w:bCs/>
          <w:sz w:val="24"/>
          <w:szCs w:val="24"/>
          <w:lang w:val="ru-RU"/>
        </w:rPr>
        <w:t>ие пятилетней стратегии CABEI».</w:t>
      </w:r>
    </w:p>
    <w:p w:rsidR="004573A0" w:rsidRPr="004573A0" w:rsidRDefault="004573A0" w:rsidP="004573A0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573A0">
        <w:rPr>
          <w:rFonts w:ascii="Arial" w:hAnsi="Arial" w:cs="Arial"/>
          <w:bCs/>
          <w:sz w:val="24"/>
          <w:szCs w:val="24"/>
          <w:lang w:val="ru-RU"/>
        </w:rPr>
        <w:t>Президент Диас-Канель поблагодарил CABEI за поддержку в достижении ц</w:t>
      </w:r>
      <w:r>
        <w:rPr>
          <w:rFonts w:ascii="Arial" w:hAnsi="Arial" w:cs="Arial"/>
          <w:bCs/>
          <w:sz w:val="24"/>
          <w:szCs w:val="24"/>
          <w:lang w:val="ru-RU"/>
        </w:rPr>
        <w:t>елей, предложенных в стратегии.</w:t>
      </w:r>
    </w:p>
    <w:p w:rsidR="004573A0" w:rsidRPr="004573A0" w:rsidRDefault="004573A0" w:rsidP="004573A0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573A0">
        <w:rPr>
          <w:rFonts w:ascii="Arial" w:hAnsi="Arial" w:cs="Arial"/>
          <w:bCs/>
          <w:sz w:val="24"/>
          <w:szCs w:val="24"/>
          <w:lang w:val="ru-RU"/>
        </w:rPr>
        <w:t xml:space="preserve">Высокопоставленного гостя сопровождали сотрудники Центральноамериканского банка экономической интеграции Сальвадор Сакаса Сисне, глава Управления по институциональным отношениям, и Эрнан Данери </w:t>
      </w:r>
      <w:r>
        <w:rPr>
          <w:rFonts w:ascii="Arial" w:hAnsi="Arial" w:cs="Arial"/>
          <w:bCs/>
          <w:sz w:val="24"/>
          <w:szCs w:val="24"/>
          <w:lang w:val="ru-RU"/>
        </w:rPr>
        <w:t>Альварадо, финансовый менеджер.</w:t>
      </w:r>
    </w:p>
    <w:p w:rsidR="00F6351F" w:rsidRDefault="004573A0" w:rsidP="0033251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573A0">
        <w:rPr>
          <w:rFonts w:ascii="Arial" w:hAnsi="Arial" w:cs="Arial"/>
          <w:bCs/>
          <w:sz w:val="24"/>
          <w:szCs w:val="24"/>
          <w:lang w:val="ru-RU"/>
        </w:rPr>
        <w:t>С кубинской стороны присутствовал министр-президент Центрального банка Кубы Ирма Мартинес Кастрильон.</w:t>
      </w:r>
      <w:r w:rsidRPr="004573A0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4573A0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6B38F8" w:rsidRPr="00F6351F" w:rsidRDefault="006B38F8" w:rsidP="00F6351F">
      <w:pPr>
        <w:pStyle w:val="Ttulo2"/>
        <w:numPr>
          <w:ilvl w:val="0"/>
          <w:numId w:val="49"/>
        </w:numPr>
        <w:rPr>
          <w:lang w:val="ru-RU"/>
        </w:rPr>
      </w:pPr>
      <w:bookmarkStart w:id="3" w:name="_Toc26787288"/>
      <w:r w:rsidRPr="006B38F8">
        <w:rPr>
          <w:lang w:val="ru-RU"/>
        </w:rPr>
        <w:t>Президент Кубы принял верительные грамоты 9-ти послов</w:t>
      </w:r>
      <w:bookmarkEnd w:id="3"/>
    </w:p>
    <w:p w:rsidR="006B38F8" w:rsidRPr="006B38F8" w:rsidRDefault="006B38F8" w:rsidP="006B38F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Куба, 6 декабря. </w:t>
      </w:r>
      <w:r w:rsidRPr="006B38F8">
        <w:rPr>
          <w:rFonts w:ascii="Arial" w:hAnsi="Arial" w:cs="Arial"/>
          <w:bCs/>
          <w:sz w:val="24"/>
          <w:szCs w:val="24"/>
          <w:lang w:val="ru-RU"/>
        </w:rPr>
        <w:t>Президент Кубы Мигель Диас-Канель в сопровождении министра иностранных дел Бруно Родригеса принял сегодня верительные грамоты послов из разных стран.</w:t>
      </w:r>
    </w:p>
    <w:p w:rsidR="006B38F8" w:rsidRPr="006B38F8" w:rsidRDefault="006B38F8" w:rsidP="006B38F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B38F8">
        <w:rPr>
          <w:rFonts w:ascii="Arial" w:hAnsi="Arial" w:cs="Arial"/>
          <w:bCs/>
          <w:sz w:val="24"/>
          <w:szCs w:val="24"/>
          <w:lang w:val="ru-RU"/>
        </w:rPr>
        <w:lastRenderedPageBreak/>
        <w:t>Аккредитованными дипломатическими представителями являются Дарио Патрисио Каррион из Эквадора; Пан Бором, Камбоджа; Рейнальдо Э. Ривера, Панама; Абдулла Мохаммед Ибрагим аль-Дербасти, Катар; Мауро Рейна, Швейцария; Колин Виксен Келапиле, Ботсвана, и Зульфикур Рахман, Бангладеш.</w:t>
      </w:r>
    </w:p>
    <w:p w:rsidR="006B38F8" w:rsidRPr="006B38F8" w:rsidRDefault="006B38F8" w:rsidP="006B38F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B38F8">
        <w:rPr>
          <w:rFonts w:ascii="Arial" w:hAnsi="Arial" w:cs="Arial"/>
          <w:bCs/>
          <w:sz w:val="24"/>
          <w:szCs w:val="24"/>
          <w:lang w:val="ru-RU"/>
        </w:rPr>
        <w:t>Согласно сайту президентства, также представили свои удостоверяющие документы Пертти Иконен (Финляндия), Нивес Маленица (Хорватия) и Хунайнабинт Султанбин Ахмед Аль-Мугайри (Оман).</w:t>
      </w:r>
    </w:p>
    <w:p w:rsidR="00F8713E" w:rsidRDefault="006B38F8" w:rsidP="0033251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B38F8">
        <w:rPr>
          <w:rFonts w:ascii="Arial" w:hAnsi="Arial" w:cs="Arial"/>
          <w:bCs/>
          <w:sz w:val="24"/>
          <w:szCs w:val="24"/>
          <w:lang w:val="ru-RU"/>
        </w:rPr>
        <w:t>В конце каждой церемонии иностранные дипломатические представители возлагали венки перед памятником Хосе Марти, на площади Революции.</w:t>
      </w:r>
      <w:r w:rsidR="004573A0" w:rsidRPr="004573A0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C37852" w:rsidRPr="008968BF">
        <w:rPr>
          <w:rFonts w:ascii="Arial" w:hAnsi="Arial" w:cs="Arial"/>
          <w:bCs/>
          <w:sz w:val="24"/>
          <w:szCs w:val="24"/>
          <w:lang w:val="ru-RU"/>
        </w:rPr>
        <w:t>(Кубинское Агентство Новостей</w:t>
      </w:r>
      <w:r w:rsidR="00C37852" w:rsidRPr="002365EC">
        <w:rPr>
          <w:rFonts w:ascii="Arial" w:hAnsi="Arial" w:cs="Arial"/>
          <w:bCs/>
          <w:sz w:val="24"/>
          <w:szCs w:val="24"/>
          <w:lang w:val="ru-RU"/>
        </w:rPr>
        <w:t>)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962707" w:rsidRPr="00F8713E" w:rsidTr="007F6C07">
        <w:trPr>
          <w:trHeight w:val="538"/>
        </w:trPr>
        <w:tc>
          <w:tcPr>
            <w:tcW w:w="9067" w:type="dxa"/>
          </w:tcPr>
          <w:p w:rsidR="00962707" w:rsidRPr="00B66C3F" w:rsidRDefault="00962707" w:rsidP="00962707">
            <w:pPr>
              <w:pStyle w:val="Ttulo1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4" w:name="_Toc14075632"/>
            <w:bookmarkStart w:id="5" w:name="_Toc24318404"/>
            <w:bookmarkStart w:id="6" w:name="_Toc26787289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7" w:name="_Toc14075633"/>
            <w:bookmarkEnd w:id="4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B66C3F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B66C3F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5"/>
            <w:bookmarkEnd w:id="6"/>
            <w:bookmarkEnd w:id="7"/>
          </w:p>
        </w:tc>
      </w:tr>
    </w:tbl>
    <w:p w:rsidR="00F8713E" w:rsidRDefault="004573A0" w:rsidP="004573A0">
      <w:pPr>
        <w:pStyle w:val="Ttulo2"/>
        <w:numPr>
          <w:ilvl w:val="0"/>
          <w:numId w:val="49"/>
        </w:numPr>
        <w:rPr>
          <w:lang w:val="ru-RU"/>
        </w:rPr>
      </w:pPr>
      <w:bookmarkStart w:id="8" w:name="_Toc26787290"/>
      <w:r w:rsidRPr="004573A0">
        <w:rPr>
          <w:lang w:val="ru-RU"/>
        </w:rPr>
        <w:t>Диас-Канель вновь осуждает агрессивную политику США</w:t>
      </w:r>
      <w:bookmarkEnd w:id="8"/>
    </w:p>
    <w:p w:rsidR="004573A0" w:rsidRDefault="004573A0" w:rsidP="004573A0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CF7995A" wp14:editId="790D5298">
            <wp:extent cx="1190625" cy="798540"/>
            <wp:effectExtent l="0" t="0" r="0" b="1905"/>
            <wp:docPr id="5" name="Imagen 5" descr="http://www.acn.cu/images/2019/DICIEMBRE/1204-tes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DICIEMBRE/1204-teso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469" cy="80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A0" w:rsidRPr="004573A0" w:rsidRDefault="00B32083" w:rsidP="004573A0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Куба, 4 декабря. </w:t>
      </w:r>
      <w:r w:rsidR="004573A0" w:rsidRPr="004573A0">
        <w:rPr>
          <w:rFonts w:ascii="Arial" w:hAnsi="Arial" w:cs="Arial"/>
          <w:bCs/>
          <w:sz w:val="24"/>
          <w:szCs w:val="24"/>
          <w:lang w:val="ru-RU"/>
        </w:rPr>
        <w:t>Президент Кубы Мигель Диас-Канель осудил в очередной раз агрессивную политику США в отношении своей страны.</w:t>
      </w:r>
    </w:p>
    <w:p w:rsidR="004573A0" w:rsidRPr="004573A0" w:rsidRDefault="004573A0" w:rsidP="004573A0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573A0">
        <w:rPr>
          <w:rFonts w:ascii="Arial" w:hAnsi="Arial" w:cs="Arial"/>
          <w:bCs/>
          <w:sz w:val="24"/>
          <w:szCs w:val="24"/>
          <w:lang w:val="ru-RU"/>
        </w:rPr>
        <w:t>«Трамп атакует снова. Шесть кораблей наказаны за транспортировку нефти из Венесуэлы на Кубу. Долой несправедливых и высокомерных санкций. Куба не сдаётся перед высокомерной имперской агрессией. Мы победим, потому что мы преёмники», — написал он в Твиттере.</w:t>
      </w:r>
    </w:p>
    <w:p w:rsidR="00B66C3F" w:rsidRDefault="004573A0" w:rsidP="005E1B09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4573A0">
        <w:rPr>
          <w:rFonts w:ascii="Arial" w:hAnsi="Arial" w:cs="Arial"/>
          <w:bCs/>
          <w:sz w:val="24"/>
          <w:szCs w:val="24"/>
          <w:lang w:val="ru-RU"/>
        </w:rPr>
        <w:t>Таким образом, глава государства реагирует на новые санкции Вашингтона.</w:t>
      </w:r>
      <w:r w:rsidR="008F27AB" w:rsidRPr="008F27AB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8F27AB" w:rsidRPr="004573A0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4573A0" w:rsidRDefault="00E8781E" w:rsidP="00E8781E">
      <w:pPr>
        <w:pStyle w:val="Ttulo2"/>
        <w:numPr>
          <w:ilvl w:val="0"/>
          <w:numId w:val="49"/>
        </w:numPr>
        <w:rPr>
          <w:lang w:val="ru-RU"/>
        </w:rPr>
      </w:pPr>
      <w:bookmarkStart w:id="9" w:name="_Toc26787291"/>
      <w:r w:rsidRPr="00E8781E">
        <w:rPr>
          <w:lang w:val="ru-RU"/>
        </w:rPr>
        <w:t>Очередная группа суден попала под санкции США за перевоз нефти на Кубу</w:t>
      </w:r>
      <w:bookmarkEnd w:id="9"/>
    </w:p>
    <w:p w:rsidR="00E8781E" w:rsidRDefault="00E8781E" w:rsidP="00E8781E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7B13AF24" wp14:editId="142FFF6A">
            <wp:extent cx="1057275" cy="682113"/>
            <wp:effectExtent l="0" t="0" r="0" b="3810"/>
            <wp:docPr id="9" name="Imagen 9" descr="http://www.novosti.acn.cu/images/cuba-e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osti.acn.cu/images/cuba-eu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72" cy="68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1E" w:rsidRPr="00E8781E" w:rsidRDefault="00E8781E" w:rsidP="00E8781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8781E">
        <w:rPr>
          <w:rFonts w:ascii="Arial" w:hAnsi="Arial" w:cs="Arial"/>
          <w:sz w:val="24"/>
          <w:szCs w:val="24"/>
          <w:lang w:val="ru-RU"/>
        </w:rPr>
        <w:t>Шесть судов, которые перевозят нефть из Венесуэлы на Кубу, попали под произвольный список, санкционированных правительством США заведений и субъектов, за нарушения правил (</w:t>
      </w:r>
      <w:r w:rsidRPr="00E8781E">
        <w:rPr>
          <w:rFonts w:ascii="Arial" w:hAnsi="Arial" w:cs="Arial"/>
          <w:sz w:val="24"/>
          <w:szCs w:val="24"/>
        </w:rPr>
        <w:t>OFAC</w:t>
      </w:r>
      <w:r w:rsidRPr="00E8781E">
        <w:rPr>
          <w:rFonts w:ascii="Arial" w:hAnsi="Arial" w:cs="Arial"/>
          <w:sz w:val="24"/>
          <w:szCs w:val="24"/>
          <w:lang w:val="ru-RU"/>
        </w:rPr>
        <w:t>).</w:t>
      </w:r>
    </w:p>
    <w:p w:rsidR="00E8781E" w:rsidRPr="00E8781E" w:rsidRDefault="00E8781E" w:rsidP="00E8781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8781E">
        <w:rPr>
          <w:rFonts w:ascii="Arial" w:hAnsi="Arial" w:cs="Arial"/>
          <w:sz w:val="24"/>
          <w:szCs w:val="24"/>
          <w:lang w:val="ru-RU"/>
        </w:rPr>
        <w:t>Управлением по контролю над иностранными активами казначейства, плавили под венесуэльским флагом. Согласно заявлению этого агентства США, Каракас и Гавана избежали предыдущих санкций, путём изменения наименования кораблей.</w:t>
      </w:r>
    </w:p>
    <w:p w:rsidR="00E8781E" w:rsidRPr="00E8781E" w:rsidRDefault="00E8781E" w:rsidP="00E8781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8781E">
        <w:rPr>
          <w:rFonts w:ascii="Arial" w:hAnsi="Arial" w:cs="Arial"/>
          <w:sz w:val="24"/>
          <w:szCs w:val="24"/>
          <w:lang w:val="ru-RU"/>
        </w:rPr>
        <w:lastRenderedPageBreak/>
        <w:t xml:space="preserve">Неделю назад была санкционирована компания </w:t>
      </w:r>
      <w:proofErr w:type="spellStart"/>
      <w:r w:rsidRPr="00E8781E">
        <w:rPr>
          <w:rFonts w:ascii="Arial" w:hAnsi="Arial" w:cs="Arial"/>
          <w:sz w:val="24"/>
          <w:szCs w:val="24"/>
        </w:rPr>
        <w:t>Corporaci</w:t>
      </w:r>
      <w:proofErr w:type="spellEnd"/>
      <w:r w:rsidRPr="00E8781E">
        <w:rPr>
          <w:rFonts w:ascii="Arial" w:hAnsi="Arial" w:cs="Arial"/>
          <w:sz w:val="24"/>
          <w:szCs w:val="24"/>
          <w:lang w:val="ru-RU"/>
        </w:rPr>
        <w:t>ó</w:t>
      </w:r>
      <w:r w:rsidRPr="00E8781E">
        <w:rPr>
          <w:rFonts w:ascii="Arial" w:hAnsi="Arial" w:cs="Arial"/>
          <w:sz w:val="24"/>
          <w:szCs w:val="24"/>
        </w:rPr>
        <w:t>n</w:t>
      </w:r>
      <w:r w:rsidRPr="00E8781E">
        <w:rPr>
          <w:rFonts w:ascii="Arial" w:hAnsi="Arial" w:cs="Arial"/>
          <w:sz w:val="24"/>
          <w:szCs w:val="24"/>
          <w:lang w:val="ru-RU"/>
        </w:rPr>
        <w:t xml:space="preserve"> </w:t>
      </w:r>
      <w:r w:rsidRPr="00E8781E">
        <w:rPr>
          <w:rFonts w:ascii="Arial" w:hAnsi="Arial" w:cs="Arial"/>
          <w:sz w:val="24"/>
          <w:szCs w:val="24"/>
        </w:rPr>
        <w:t>Panamericana</w:t>
      </w:r>
      <w:r w:rsidRPr="00E8781E">
        <w:rPr>
          <w:rFonts w:ascii="Arial" w:hAnsi="Arial" w:cs="Arial"/>
          <w:sz w:val="24"/>
          <w:szCs w:val="24"/>
          <w:lang w:val="ru-RU"/>
        </w:rPr>
        <w:t xml:space="preserve"> </w:t>
      </w:r>
      <w:r w:rsidRPr="00E8781E">
        <w:rPr>
          <w:rFonts w:ascii="Arial" w:hAnsi="Arial" w:cs="Arial"/>
          <w:sz w:val="24"/>
          <w:szCs w:val="24"/>
        </w:rPr>
        <w:t>S</w:t>
      </w:r>
      <w:r w:rsidRPr="00E8781E">
        <w:rPr>
          <w:rFonts w:ascii="Arial" w:hAnsi="Arial" w:cs="Arial"/>
          <w:sz w:val="24"/>
          <w:szCs w:val="24"/>
          <w:lang w:val="ru-RU"/>
        </w:rPr>
        <w:t>.</w:t>
      </w:r>
      <w:r w:rsidRPr="00E8781E">
        <w:rPr>
          <w:rFonts w:ascii="Arial" w:hAnsi="Arial" w:cs="Arial"/>
          <w:sz w:val="24"/>
          <w:szCs w:val="24"/>
        </w:rPr>
        <w:t>A</w:t>
      </w:r>
      <w:r w:rsidRPr="00E8781E">
        <w:rPr>
          <w:rFonts w:ascii="Arial" w:hAnsi="Arial" w:cs="Arial"/>
          <w:sz w:val="24"/>
          <w:szCs w:val="24"/>
          <w:lang w:val="ru-RU"/>
        </w:rPr>
        <w:t xml:space="preserve"> по аналогичной причине.</w:t>
      </w:r>
    </w:p>
    <w:p w:rsidR="00E8781E" w:rsidRPr="00E8781E" w:rsidRDefault="00E8781E" w:rsidP="00E8781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8781E">
        <w:rPr>
          <w:rFonts w:ascii="Arial" w:hAnsi="Arial" w:cs="Arial"/>
          <w:sz w:val="24"/>
          <w:szCs w:val="24"/>
          <w:lang w:val="ru-RU"/>
        </w:rPr>
        <w:t>После объявления</w:t>
      </w:r>
      <w:r w:rsidRPr="00E8781E">
        <w:rPr>
          <w:rFonts w:ascii="Arial" w:hAnsi="Arial" w:cs="Arial"/>
          <w:sz w:val="24"/>
          <w:szCs w:val="24"/>
        </w:rPr>
        <w:t> </w:t>
      </w:r>
      <w:r w:rsidRPr="00E8781E">
        <w:rPr>
          <w:rFonts w:ascii="Arial" w:hAnsi="Arial" w:cs="Arial"/>
          <w:sz w:val="24"/>
          <w:szCs w:val="24"/>
          <w:lang w:val="ru-RU"/>
        </w:rPr>
        <w:t xml:space="preserve"> против данной корпорации госсекретарь США Майк Помпео обвинил Кубу в поддержке «режима» президента Николаса Мадуро и в «препятствиях возвращению демократии» в эту страну.</w:t>
      </w:r>
    </w:p>
    <w:p w:rsidR="00E8781E" w:rsidRPr="00E8781E" w:rsidRDefault="00E8781E" w:rsidP="00E8781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8781E">
        <w:rPr>
          <w:rFonts w:ascii="Arial" w:hAnsi="Arial" w:cs="Arial"/>
          <w:sz w:val="24"/>
          <w:szCs w:val="24"/>
          <w:lang w:val="ru-RU"/>
        </w:rPr>
        <w:t>Как часть постоянного вмешательства, Вашингтон продвигает различные действия, включая экономическое наказание компаний и частных лиц, чтобы лишить власти, переизбранного в мае 2018 года, с 68 процентами голосов, Мадуро.</w:t>
      </w:r>
    </w:p>
    <w:p w:rsidR="00E8781E" w:rsidRPr="00E8781E" w:rsidRDefault="00E8781E" w:rsidP="00E8781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8781E">
        <w:rPr>
          <w:rFonts w:ascii="Arial" w:hAnsi="Arial" w:cs="Arial"/>
          <w:sz w:val="24"/>
          <w:szCs w:val="24"/>
          <w:lang w:val="ru-RU"/>
        </w:rPr>
        <w:t>С января этого года администрация американского правителя Дональда Трампа признаёт самопровозглашённого Хуана Гуайдо, президентом страны.</w:t>
      </w:r>
    </w:p>
    <w:p w:rsidR="00E8781E" w:rsidRPr="00E8781E" w:rsidRDefault="00E8781E" w:rsidP="00E8781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8781E">
        <w:rPr>
          <w:rFonts w:ascii="Arial" w:hAnsi="Arial" w:cs="Arial"/>
          <w:sz w:val="24"/>
          <w:szCs w:val="24"/>
          <w:lang w:val="ru-RU"/>
        </w:rPr>
        <w:t>Между тем, вопрос о поддержке Кубой Венесуэлы использовался Вашингтоном для оправдания нападений на остров, который утверждает, что его солидарность с южноамериканской нацией не подлежит обсуждению.</w:t>
      </w:r>
    </w:p>
    <w:p w:rsidR="00B32083" w:rsidRDefault="00E8781E" w:rsidP="00E8781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8781E">
        <w:rPr>
          <w:rFonts w:ascii="Arial" w:hAnsi="Arial" w:cs="Arial"/>
          <w:sz w:val="24"/>
          <w:szCs w:val="24"/>
          <w:lang w:val="ru-RU"/>
        </w:rPr>
        <w:t xml:space="preserve">Почти 60 лет, несмотря на неприятие почти всего мира, США поддерживают экономическую, коммерческую и финансовую блокаду Кубы, </w:t>
      </w:r>
      <w:r w:rsidR="00B32083">
        <w:rPr>
          <w:rFonts w:ascii="Arial" w:hAnsi="Arial" w:cs="Arial"/>
          <w:sz w:val="24"/>
          <w:szCs w:val="24"/>
          <w:lang w:val="ru-RU"/>
        </w:rPr>
        <w:t>усиленную администрацией Трампа.</w:t>
      </w:r>
    </w:p>
    <w:p w:rsidR="00B32083" w:rsidRPr="00B32083" w:rsidRDefault="00604F72" w:rsidP="00B32083">
      <w:pPr>
        <w:pStyle w:val="Ttulo2"/>
        <w:numPr>
          <w:ilvl w:val="0"/>
          <w:numId w:val="49"/>
        </w:numPr>
        <w:rPr>
          <w:lang w:val="ru-RU"/>
        </w:rPr>
      </w:pPr>
      <w:bookmarkStart w:id="10" w:name="_Toc26787292"/>
      <w:r w:rsidRPr="00604F72">
        <w:rPr>
          <w:lang w:val="ru-RU"/>
        </w:rPr>
        <w:t>МИД Кубы осуждает лживые обвинения США</w:t>
      </w:r>
      <w:bookmarkEnd w:id="10"/>
    </w:p>
    <w:p w:rsidR="00B32083" w:rsidRPr="00B32083" w:rsidRDefault="00B32083" w:rsidP="00B3208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32083">
        <w:rPr>
          <w:rFonts w:ascii="Arial" w:hAnsi="Arial" w:cs="Arial"/>
          <w:sz w:val="24"/>
          <w:szCs w:val="24"/>
          <w:lang w:val="ru-RU"/>
        </w:rPr>
        <w:t>ГАВАНА, Куба, 4 декабря (ACN) Куба отметила накануне, что ни как не причастна к народным волнениям и протестам, которые происходят в ра</w:t>
      </w:r>
      <w:r>
        <w:rPr>
          <w:rFonts w:ascii="Arial" w:hAnsi="Arial" w:cs="Arial"/>
          <w:sz w:val="24"/>
          <w:szCs w:val="24"/>
          <w:lang w:val="ru-RU"/>
        </w:rPr>
        <w:t>зных странах Латинской Америки.</w:t>
      </w:r>
    </w:p>
    <w:p w:rsidR="00B32083" w:rsidRPr="00B32083" w:rsidRDefault="00B32083" w:rsidP="00B3208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32083">
        <w:rPr>
          <w:rFonts w:ascii="Arial" w:hAnsi="Arial" w:cs="Arial"/>
          <w:sz w:val="24"/>
          <w:szCs w:val="24"/>
          <w:lang w:val="ru-RU"/>
        </w:rPr>
        <w:t>В заявлении, опубликованном Министерством иностранных дел, остров опроверг обвинение Вашингтона, считая это заявление оправданием для ужесточения блокады и роста вр</w:t>
      </w:r>
      <w:r>
        <w:rPr>
          <w:rFonts w:ascii="Arial" w:hAnsi="Arial" w:cs="Arial"/>
          <w:sz w:val="24"/>
          <w:szCs w:val="24"/>
          <w:lang w:val="ru-RU"/>
        </w:rPr>
        <w:t>аждебности к кубинскому народу.</w:t>
      </w:r>
    </w:p>
    <w:p w:rsidR="00B32083" w:rsidRPr="00B32083" w:rsidRDefault="00B32083" w:rsidP="00B3208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32083">
        <w:rPr>
          <w:rFonts w:ascii="Arial" w:hAnsi="Arial" w:cs="Arial"/>
          <w:sz w:val="24"/>
          <w:szCs w:val="24"/>
          <w:lang w:val="ru-RU"/>
        </w:rPr>
        <w:t>По словам релиза, антикубинские кампании США пытаются скрыть провал капиталистической системы. В то же время защищают антинародные и репрессивные правительства, не упоминают парламентские, судебные, полицейские перевороты и запугивают н</w:t>
      </w:r>
      <w:r>
        <w:rPr>
          <w:rFonts w:ascii="Arial" w:hAnsi="Arial" w:cs="Arial"/>
          <w:sz w:val="24"/>
          <w:szCs w:val="24"/>
          <w:lang w:val="ru-RU"/>
        </w:rPr>
        <w:t>аселение призраками социализма.</w:t>
      </w:r>
    </w:p>
    <w:p w:rsidR="00B32083" w:rsidRPr="00B32083" w:rsidRDefault="00B32083" w:rsidP="00B3208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32083">
        <w:rPr>
          <w:rFonts w:ascii="Arial" w:hAnsi="Arial" w:cs="Arial"/>
          <w:sz w:val="24"/>
          <w:szCs w:val="24"/>
          <w:lang w:val="ru-RU"/>
        </w:rPr>
        <w:t>В тексте, озаглавленном «Наша Америка перед натиском империализма и олигархии», МИД Кубы заявил, что любые обвинения нацелены на оправдание репрессий и крими</w:t>
      </w:r>
      <w:r>
        <w:rPr>
          <w:rFonts w:ascii="Arial" w:hAnsi="Arial" w:cs="Arial"/>
          <w:sz w:val="24"/>
          <w:szCs w:val="24"/>
          <w:lang w:val="ru-RU"/>
        </w:rPr>
        <w:t>нализации социальных протестов.</w:t>
      </w:r>
    </w:p>
    <w:p w:rsidR="00B32083" w:rsidRPr="00B32083" w:rsidRDefault="00B32083" w:rsidP="00B3208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32083">
        <w:rPr>
          <w:rFonts w:ascii="Arial" w:hAnsi="Arial" w:cs="Arial"/>
          <w:sz w:val="24"/>
          <w:szCs w:val="24"/>
          <w:lang w:val="ru-RU"/>
        </w:rPr>
        <w:t>Напоминает, что в прошлый понедельник госсекретарь США Майк Помпео обвинил Кубу и Венесуэлу в использовании ситуации, дабы усилит</w:t>
      </w:r>
      <w:r>
        <w:rPr>
          <w:rFonts w:ascii="Arial" w:hAnsi="Arial" w:cs="Arial"/>
          <w:sz w:val="24"/>
          <w:szCs w:val="24"/>
          <w:lang w:val="ru-RU"/>
        </w:rPr>
        <w:t>ь беспорядки в странах региона.</w:t>
      </w:r>
    </w:p>
    <w:p w:rsidR="002C6570" w:rsidRDefault="00B32083" w:rsidP="00B3208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32083">
        <w:rPr>
          <w:rFonts w:ascii="Arial" w:hAnsi="Arial" w:cs="Arial"/>
          <w:sz w:val="24"/>
          <w:szCs w:val="24"/>
          <w:lang w:val="ru-RU"/>
        </w:rPr>
        <w:t>В связи с этим кубинское правительство указало, что должностное лицо США искажает действительность и манипулирует ею, что центральным элементом региональной нестабильности является постоянное вмешательство Вашингтона в Латинско</w:t>
      </w:r>
      <w:r>
        <w:rPr>
          <w:rFonts w:ascii="Arial" w:hAnsi="Arial" w:cs="Arial"/>
          <w:sz w:val="24"/>
          <w:szCs w:val="24"/>
          <w:lang w:val="ru-RU"/>
        </w:rPr>
        <w:t>й Америке и Карибском бассейне.</w:t>
      </w:r>
    </w:p>
    <w:p w:rsidR="00B32083" w:rsidRPr="00B32083" w:rsidRDefault="00B32083" w:rsidP="00B3208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32083">
        <w:rPr>
          <w:rFonts w:ascii="Arial" w:hAnsi="Arial" w:cs="Arial"/>
          <w:sz w:val="24"/>
          <w:szCs w:val="24"/>
          <w:lang w:val="ru-RU"/>
        </w:rPr>
        <w:lastRenderedPageBreak/>
        <w:t xml:space="preserve">Законные протесты и массовые народные мобилизации на континенте, особенно в Боливии, Чили, Колумбии, Эквадоре и Бразилии, вызваны бедностью, растущим неравенством в распределении богатства и уверенностью, что неолиберальные модели усугубляют сложную и неустойчивую </w:t>
      </w:r>
      <w:r>
        <w:rPr>
          <w:rFonts w:ascii="Arial" w:hAnsi="Arial" w:cs="Arial"/>
          <w:sz w:val="24"/>
          <w:szCs w:val="24"/>
          <w:lang w:val="ru-RU"/>
        </w:rPr>
        <w:t>ситуацию социальной уязвимости.</w:t>
      </w:r>
    </w:p>
    <w:p w:rsidR="00B32083" w:rsidRPr="00B32083" w:rsidRDefault="00B32083" w:rsidP="00B3208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32083">
        <w:rPr>
          <w:rFonts w:ascii="Arial" w:hAnsi="Arial" w:cs="Arial"/>
          <w:sz w:val="24"/>
          <w:szCs w:val="24"/>
          <w:lang w:val="ru-RU"/>
        </w:rPr>
        <w:t>Среди других причин остров упомянул отсутствие или ненадёжность основных услуг, рост безработицы и ограничение трудовых прав, приватизация, отмена общественных услуг, а так</w:t>
      </w:r>
      <w:r>
        <w:rPr>
          <w:rFonts w:ascii="Arial" w:hAnsi="Arial" w:cs="Arial"/>
          <w:sz w:val="24"/>
          <w:szCs w:val="24"/>
          <w:lang w:val="ru-RU"/>
        </w:rPr>
        <w:t>же рост небезопасности граждан.</w:t>
      </w:r>
    </w:p>
    <w:p w:rsidR="00B32083" w:rsidRPr="00B32083" w:rsidRDefault="00B32083" w:rsidP="00B3208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32083">
        <w:rPr>
          <w:rFonts w:ascii="Arial" w:hAnsi="Arial" w:cs="Arial"/>
          <w:sz w:val="24"/>
          <w:szCs w:val="24"/>
          <w:lang w:val="ru-RU"/>
        </w:rPr>
        <w:t>«Они показывают кризис политических систем, отсутствие истинной демократии, дискредитацию традиционных консервативных партий, протест против исторической коррупции, типичной для военных диктатур и правых правительств, слабую поддержку населения официальной властью, недоверие к ин</w:t>
      </w:r>
      <w:r>
        <w:rPr>
          <w:rFonts w:ascii="Arial" w:hAnsi="Arial" w:cs="Arial"/>
          <w:sz w:val="24"/>
          <w:szCs w:val="24"/>
          <w:lang w:val="ru-RU"/>
        </w:rPr>
        <w:t>ститутам и системе правосудия».</w:t>
      </w:r>
    </w:p>
    <w:p w:rsidR="00B32083" w:rsidRPr="00B32083" w:rsidRDefault="00B32083" w:rsidP="00B3208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32083">
        <w:rPr>
          <w:rFonts w:ascii="Arial" w:hAnsi="Arial" w:cs="Arial"/>
          <w:sz w:val="24"/>
          <w:szCs w:val="24"/>
          <w:lang w:val="ru-RU"/>
        </w:rPr>
        <w:t>Куба отметила, что в этих странах народ протестует против жестоких репрессий полиции, освобождения виновников от уголовной ответственности, против применения военного оружия для борьбы с массовыми беспорядками, повлекших гибель и серьёзные ранения, а также убийства общественных деятелей, демобилизов</w:t>
      </w:r>
      <w:r>
        <w:rPr>
          <w:rFonts w:ascii="Arial" w:hAnsi="Arial" w:cs="Arial"/>
          <w:sz w:val="24"/>
          <w:szCs w:val="24"/>
          <w:lang w:val="ru-RU"/>
        </w:rPr>
        <w:t>анных повстанцев и журналистов.</w:t>
      </w:r>
    </w:p>
    <w:p w:rsidR="00B32083" w:rsidRPr="00B32083" w:rsidRDefault="00B32083" w:rsidP="00B3208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32083">
        <w:rPr>
          <w:rFonts w:ascii="Arial" w:hAnsi="Arial" w:cs="Arial"/>
          <w:sz w:val="24"/>
          <w:szCs w:val="24"/>
          <w:lang w:val="ru-RU"/>
        </w:rPr>
        <w:t>Страна подтверждает свои обязательства перед принципами суверенитета, невмешательства во внутренние дела других государств и права каждого народа свободно выбирать и строить свою политическую систему в условиях мира, стабильности и справедливости, без угроз, агрессии или од</w:t>
      </w:r>
      <w:r>
        <w:rPr>
          <w:rFonts w:ascii="Arial" w:hAnsi="Arial" w:cs="Arial"/>
          <w:sz w:val="24"/>
          <w:szCs w:val="24"/>
          <w:lang w:val="ru-RU"/>
        </w:rPr>
        <w:t>носторонних принудительных мер.</w:t>
      </w:r>
    </w:p>
    <w:p w:rsidR="00B32083" w:rsidRPr="00B32083" w:rsidRDefault="00B32083" w:rsidP="00B3208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32083">
        <w:rPr>
          <w:rFonts w:ascii="Arial" w:hAnsi="Arial" w:cs="Arial"/>
          <w:sz w:val="24"/>
          <w:szCs w:val="24"/>
          <w:lang w:val="ru-RU"/>
        </w:rPr>
        <w:t xml:space="preserve">Призывает выполнить решение о провозглашении Латинской Америки и </w:t>
      </w:r>
      <w:r>
        <w:rPr>
          <w:rFonts w:ascii="Arial" w:hAnsi="Arial" w:cs="Arial"/>
          <w:sz w:val="24"/>
          <w:szCs w:val="24"/>
          <w:lang w:val="ru-RU"/>
        </w:rPr>
        <w:t>Карибского бассейна зоной мира.</w:t>
      </w:r>
    </w:p>
    <w:p w:rsidR="00604F72" w:rsidRPr="002C6570" w:rsidRDefault="00B32083" w:rsidP="00E8781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32083">
        <w:rPr>
          <w:rFonts w:ascii="Arial" w:hAnsi="Arial" w:cs="Arial"/>
          <w:sz w:val="24"/>
          <w:szCs w:val="24"/>
          <w:lang w:val="ru-RU"/>
        </w:rPr>
        <w:t>Кубинское правительство ратифицировало, что оно продолжит работу по пути интеграции «Нашей Америки», что включает реализацию всех усилий, направленных на продолжение продвижения и защиты общих интересов наций через укрепление единства в разнообразии Сообществом латиноамериканских и карибских государств (СЕЛАК), которые вскоре возглавит Мексика.</w:t>
      </w:r>
    </w:p>
    <w:tbl>
      <w:tblPr>
        <w:tblStyle w:val="Tablaconcuadrcula"/>
        <w:tblW w:w="9105" w:type="dxa"/>
        <w:jc w:val="center"/>
        <w:tblLook w:val="04A0" w:firstRow="1" w:lastRow="0" w:firstColumn="1" w:lastColumn="0" w:noHBand="0" w:noVBand="1"/>
      </w:tblPr>
      <w:tblGrid>
        <w:gridCol w:w="9105"/>
      </w:tblGrid>
      <w:tr w:rsidR="00E07B15" w:rsidRPr="00DE46B1" w:rsidTr="00780531">
        <w:trPr>
          <w:trHeight w:val="495"/>
          <w:jc w:val="center"/>
        </w:trPr>
        <w:tc>
          <w:tcPr>
            <w:tcW w:w="9105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1" w:name="_Toc26787293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11"/>
          </w:p>
        </w:tc>
      </w:tr>
    </w:tbl>
    <w:p w:rsidR="002365EC" w:rsidRDefault="00336491" w:rsidP="00336491">
      <w:pPr>
        <w:pStyle w:val="Ttulo2"/>
        <w:numPr>
          <w:ilvl w:val="0"/>
          <w:numId w:val="49"/>
        </w:numPr>
        <w:rPr>
          <w:lang w:val="ru-RU"/>
        </w:rPr>
      </w:pPr>
      <w:bookmarkStart w:id="12" w:name="_Toc26787294"/>
      <w:r w:rsidRPr="00336491">
        <w:rPr>
          <w:lang w:val="ru-RU"/>
        </w:rPr>
        <w:t>Куба и Франция подписали соглашение на 150 млн. долларов</w:t>
      </w:r>
      <w:bookmarkEnd w:id="12"/>
    </w:p>
    <w:p w:rsidR="00F8713E" w:rsidRDefault="00336491" w:rsidP="00336491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26E57161" wp14:editId="26A753B0">
            <wp:extent cx="2043695" cy="1209675"/>
            <wp:effectExtent l="0" t="0" r="0" b="0"/>
            <wp:docPr id="11" name="Imagen 11" descr="http://www.acn.cu/images/2019/DICIEMBRE/1206-rodrigo-malmierca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cn.cu/images/2019/DICIEMBRE/1206-rodrigo-malmierca1.jf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52" cy="121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91" w:rsidRPr="00336491" w:rsidRDefault="00336491" w:rsidP="0033649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lastRenderedPageBreak/>
        <w:t xml:space="preserve">ГАВАНА, Куба, 6 декабря. </w:t>
      </w:r>
      <w:r w:rsidRPr="00336491">
        <w:rPr>
          <w:rFonts w:ascii="Arial" w:hAnsi="Arial" w:cs="Arial"/>
          <w:bCs/>
          <w:sz w:val="24"/>
          <w:szCs w:val="24"/>
          <w:lang w:val="ru-RU"/>
        </w:rPr>
        <w:t>Куба и Франция подписали сегодня Соглашение о гарантировании средне- и долгосрочных деловых операций на 150 миллионов евро, которые будут выделены на приоритетные проекты в кубинской экономике.</w:t>
      </w:r>
    </w:p>
    <w:p w:rsidR="00336491" w:rsidRPr="00336491" w:rsidRDefault="00336491" w:rsidP="0033649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36491">
        <w:rPr>
          <w:rFonts w:ascii="Arial" w:hAnsi="Arial" w:cs="Arial"/>
          <w:bCs/>
          <w:sz w:val="24"/>
          <w:szCs w:val="24"/>
          <w:lang w:val="ru-RU"/>
        </w:rPr>
        <w:t>Документ был ратифицирован после 4-ой рабочей сессии франко-кубинской торгово-экономической комиссии, которая заседала в Париже с целью анализа хода осуществления и последующей деятельности по подписанной Двусторонней экономической повестке дня 1 февраля 2016 г.</w:t>
      </w:r>
    </w:p>
    <w:p w:rsidR="00336491" w:rsidRPr="00336491" w:rsidRDefault="00336491" w:rsidP="0033649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36491">
        <w:rPr>
          <w:rFonts w:ascii="Arial" w:hAnsi="Arial" w:cs="Arial"/>
          <w:bCs/>
          <w:sz w:val="24"/>
          <w:szCs w:val="24"/>
          <w:lang w:val="ru-RU"/>
        </w:rPr>
        <w:t>МИД острова сообщает, что кубинскую делегацию возглавлял министр внешней торговли и иностранных инвестиций Родриго Мальмьерка.</w:t>
      </w:r>
    </w:p>
    <w:p w:rsidR="00336491" w:rsidRPr="00336491" w:rsidRDefault="00336491" w:rsidP="0033649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36491">
        <w:rPr>
          <w:rFonts w:ascii="Arial" w:hAnsi="Arial" w:cs="Arial"/>
          <w:bCs/>
          <w:sz w:val="24"/>
          <w:szCs w:val="24"/>
          <w:lang w:val="ru-RU"/>
        </w:rPr>
        <w:t>В неё входили Элио Родригес, посол во Франции; Владимир Регейро, первый заместитель министра финансов и цен; и другие должностные лица министерств внешней торговли, экономики и планирования и Центрального банка Кубы.</w:t>
      </w:r>
    </w:p>
    <w:p w:rsidR="00336491" w:rsidRPr="00336491" w:rsidRDefault="00336491" w:rsidP="0033649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36491">
        <w:rPr>
          <w:rFonts w:ascii="Arial" w:hAnsi="Arial" w:cs="Arial"/>
          <w:bCs/>
          <w:sz w:val="24"/>
          <w:szCs w:val="24"/>
          <w:lang w:val="ru-RU"/>
        </w:rPr>
        <w:t>Между тем, французскую делегацию возглавляли Жан-Батист Лемуан, государственный секретарь Министерства Европы и иностранных дел, сопредседатель Комиссии с министром иностранных дел Кубы; Патрис Паоли, посол на Кубе; и должностные лица министерств экономики и финансов, иностранных дел и Французского агентства по развитию (</w:t>
      </w:r>
      <w:r w:rsidRPr="00336491">
        <w:rPr>
          <w:rFonts w:ascii="Arial" w:hAnsi="Arial" w:cs="Arial"/>
          <w:bCs/>
          <w:sz w:val="24"/>
          <w:szCs w:val="24"/>
        </w:rPr>
        <w:t>AFD</w:t>
      </w:r>
      <w:r w:rsidRPr="00336491">
        <w:rPr>
          <w:rFonts w:ascii="Arial" w:hAnsi="Arial" w:cs="Arial"/>
          <w:bCs/>
          <w:sz w:val="24"/>
          <w:szCs w:val="24"/>
          <w:lang w:val="ru-RU"/>
        </w:rPr>
        <w:t>).</w:t>
      </w:r>
    </w:p>
    <w:p w:rsidR="00336491" w:rsidRPr="00336491" w:rsidRDefault="00336491" w:rsidP="0033649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36491">
        <w:rPr>
          <w:rFonts w:ascii="Arial" w:hAnsi="Arial" w:cs="Arial"/>
          <w:bCs/>
          <w:sz w:val="24"/>
          <w:szCs w:val="24"/>
          <w:lang w:val="ru-RU"/>
        </w:rPr>
        <w:t>В ходе обмена обе стороны ратифицировали волю к углублению институциональных отношений, а также к укреплению экономических и торговых связей в контексте усиления экономической, торговой и финансовой блокады США с усилением экстерриториального воздействия.</w:t>
      </w:r>
    </w:p>
    <w:p w:rsidR="00336491" w:rsidRPr="00336491" w:rsidRDefault="00336491" w:rsidP="0033649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36491">
        <w:rPr>
          <w:rFonts w:ascii="Arial" w:hAnsi="Arial" w:cs="Arial"/>
          <w:bCs/>
          <w:sz w:val="24"/>
          <w:szCs w:val="24"/>
          <w:lang w:val="ru-RU"/>
        </w:rPr>
        <w:t>Недавнее подписание соглашения о финансировании укрепления трёх кубинских учреждений здравоохранения, а также обеспечение финансирования двух проектов по развитию железнодорожного транспорта и водоснабжения и санитарии являются частью широкого портфеля проектов, развивающихся на Кубе на суммы, превышающие 100 миллионов евро.</w:t>
      </w:r>
    </w:p>
    <w:p w:rsidR="00336491" w:rsidRPr="00336491" w:rsidRDefault="00336491" w:rsidP="0033649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36491">
        <w:rPr>
          <w:rFonts w:ascii="Arial" w:hAnsi="Arial" w:cs="Arial"/>
          <w:bCs/>
          <w:sz w:val="24"/>
          <w:szCs w:val="24"/>
          <w:lang w:val="ru-RU"/>
        </w:rPr>
        <w:t>Французское правительство подтвердило готовность продолжать работать вместе с кубинскими институтами, чтобы способствовать более широкому участию французских компаний в инвестициях и торговле с островом Карибского бассейна.</w:t>
      </w:r>
    </w:p>
    <w:p w:rsidR="00336491" w:rsidRPr="00336491" w:rsidRDefault="00336491" w:rsidP="0033649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36491">
        <w:rPr>
          <w:rFonts w:ascii="Arial" w:hAnsi="Arial" w:cs="Arial"/>
          <w:bCs/>
          <w:sz w:val="24"/>
          <w:szCs w:val="24"/>
          <w:lang w:val="ru-RU"/>
        </w:rPr>
        <w:t>Сектор туризма также отразился на этом мероприятии, благодаря созданию двухнациональной рабочей группы, которая позволит структурировать и координировать обмены между компаниями в обеих странах, первая сессия которой запланирована на январь 2020 года.</w:t>
      </w:r>
    </w:p>
    <w:p w:rsidR="00336491" w:rsidRPr="00336491" w:rsidRDefault="00336491" w:rsidP="0033649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36491">
        <w:rPr>
          <w:rFonts w:ascii="Arial" w:hAnsi="Arial" w:cs="Arial"/>
          <w:bCs/>
          <w:sz w:val="24"/>
          <w:szCs w:val="24"/>
          <w:lang w:val="ru-RU"/>
        </w:rPr>
        <w:t>Рабочий день также включал проведение 4-го заседания Комитета по стратегической ориентации, который управляет и координирует Счётный фонд, созданный в соответствии с двусторонним соглашением о структурировании долга.</w:t>
      </w:r>
    </w:p>
    <w:p w:rsidR="00336491" w:rsidRPr="00336491" w:rsidRDefault="00336491" w:rsidP="0033649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36491">
        <w:rPr>
          <w:rFonts w:ascii="Arial" w:hAnsi="Arial" w:cs="Arial"/>
          <w:bCs/>
          <w:sz w:val="24"/>
          <w:szCs w:val="24"/>
          <w:lang w:val="ru-RU"/>
        </w:rPr>
        <w:t>Этот фонд обеспечивает финансовую поддержку в местной валюте для проектов развития с иностранными инвестициями.</w:t>
      </w:r>
    </w:p>
    <w:p w:rsidR="00B66C3F" w:rsidRDefault="00336491" w:rsidP="0067228D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336491">
        <w:rPr>
          <w:rFonts w:ascii="Arial" w:hAnsi="Arial" w:cs="Arial"/>
          <w:bCs/>
          <w:sz w:val="24"/>
          <w:szCs w:val="24"/>
          <w:lang w:val="ru-RU"/>
        </w:rPr>
        <w:lastRenderedPageBreak/>
        <w:t>Обе стороны договорились провести 5-ю сессию франко-кубинской торгово-экономической комиссии в следующем году в Гаване</w:t>
      </w:r>
      <w:r w:rsidRPr="00336491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9F1A6D" w:rsidRPr="009F1A6D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CA4CED" w:rsidRPr="00336491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9F1A6D" w:rsidRDefault="009F1A6D" w:rsidP="009F1A6D">
      <w:pPr>
        <w:pStyle w:val="Ttulo2"/>
        <w:numPr>
          <w:ilvl w:val="0"/>
          <w:numId w:val="49"/>
        </w:numPr>
        <w:rPr>
          <w:lang w:val="ru-RU"/>
        </w:rPr>
      </w:pPr>
      <w:bookmarkStart w:id="13" w:name="_Toc26787295"/>
      <w:r w:rsidRPr="009F1A6D">
        <w:rPr>
          <w:lang w:val="ru-RU"/>
        </w:rPr>
        <w:t>Куба безоговорочно поддерживает программы ЮНЕСКО</w:t>
      </w:r>
      <w:bookmarkEnd w:id="13"/>
    </w:p>
    <w:p w:rsidR="009F1A6D" w:rsidRDefault="009F1A6D" w:rsidP="009F1A6D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6EA29C5B" wp14:editId="3410E383">
            <wp:extent cx="1828800" cy="1304636"/>
            <wp:effectExtent l="0" t="0" r="0" b="0"/>
            <wp:docPr id="12" name="Imagen 12" descr="http://www.acn.cu/images/2019/DICIEMBRE/1205-bruno-y-Audrey-Azoula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cn.cu/images/2019/DICIEMBRE/1205-bruno-y-Audrey-Azoulay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997" cy="131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6D" w:rsidRPr="009F1A6D" w:rsidRDefault="009F1A6D" w:rsidP="009F1A6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F1A6D">
        <w:rPr>
          <w:rFonts w:ascii="Arial" w:hAnsi="Arial" w:cs="Arial"/>
          <w:sz w:val="24"/>
          <w:szCs w:val="24"/>
          <w:lang w:val="ru-RU"/>
        </w:rPr>
        <w:t>ГАВАНА, Куба, 5 декабря. Куба безоговорочно поддерживает проекты Организации Объединенных Наций по вопросам образования, науки и культуры (ЮНЕСКО), заявила сегодня в Гаване министр образования острова Эна Эльза Веласкес, приветствуя генерального директора многосторонней организации Одри Азулай в связи с её официальным визитом в страну.</w:t>
      </w:r>
    </w:p>
    <w:p w:rsidR="009F1A6D" w:rsidRPr="009F1A6D" w:rsidRDefault="009F1A6D" w:rsidP="009F1A6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F1A6D">
        <w:rPr>
          <w:rFonts w:ascii="Arial" w:hAnsi="Arial" w:cs="Arial"/>
          <w:sz w:val="24"/>
          <w:szCs w:val="24"/>
          <w:lang w:val="ru-RU"/>
        </w:rPr>
        <w:t>Министр сопровождала чиновника в туре по недавно отреставрированной начальной школе имени Рафаэля Марии де Мендиве в историческом центре Гаваны.</w:t>
      </w:r>
    </w:p>
    <w:p w:rsidR="009F1A6D" w:rsidRPr="009F1A6D" w:rsidRDefault="009F1A6D" w:rsidP="009F1A6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F1A6D">
        <w:rPr>
          <w:rFonts w:ascii="Arial" w:hAnsi="Arial" w:cs="Arial"/>
          <w:sz w:val="24"/>
          <w:szCs w:val="24"/>
          <w:lang w:val="ru-RU"/>
        </w:rPr>
        <w:t>Азулай представила документ, который официально аккредитует это учреждение в качестве члена школ, связанных с ЮНЕСКО, как пример реализации нескольких проектов, разработанных Кубой и многосторонней организацией, направленных на формирование культуры мира и заботы об окружающей среде.</w:t>
      </w:r>
    </w:p>
    <w:p w:rsidR="009F1A6D" w:rsidRPr="009F1A6D" w:rsidRDefault="009F1A6D" w:rsidP="009F1A6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F1A6D">
        <w:rPr>
          <w:rFonts w:ascii="Arial" w:hAnsi="Arial" w:cs="Arial"/>
          <w:sz w:val="24"/>
          <w:szCs w:val="24"/>
          <w:lang w:val="ru-RU"/>
        </w:rPr>
        <w:t>Веласкес подчеркнула, что Куба поддерживает другие страны, и привела в качестве примера проект по борьбе с неграмотностью «Да, я могу», благодаря которому более 10,4 млн. человек в мире научились читать и писать, что способствует достижению цели ЮНЕСКО обучения более 700 млн. неграмотных.</w:t>
      </w:r>
    </w:p>
    <w:p w:rsidR="009F1A6D" w:rsidRPr="009F1A6D" w:rsidRDefault="009F1A6D" w:rsidP="009F1A6D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F1A6D">
        <w:rPr>
          <w:rFonts w:ascii="Arial" w:hAnsi="Arial" w:cs="Arial"/>
          <w:sz w:val="24"/>
          <w:szCs w:val="24"/>
          <w:lang w:val="ru-RU"/>
        </w:rPr>
        <w:t>Куба отдает приоритет связям с организацией и привержена постоянному вкладу в её работу, сказал Бруно Родригес, министр иностранных дел, в свою очередь.</w:t>
      </w:r>
    </w:p>
    <w:p w:rsidR="009F1A6D" w:rsidRPr="009F1A6D" w:rsidRDefault="009F1A6D" w:rsidP="009F1A6D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F1A6D">
        <w:rPr>
          <w:rFonts w:ascii="Arial" w:hAnsi="Arial" w:cs="Arial"/>
          <w:sz w:val="24"/>
          <w:szCs w:val="24"/>
          <w:lang w:val="ru-RU"/>
        </w:rPr>
        <w:t>Перед своей встречей с министром иностранных дел Кубы Азулай участвовала в заключительном заседании II Международной школы наук ЮНЕСКО, в котором приняли участие представители 19 стран Карибского бассейна, которые обсудили, что могут сделать молодые люди перед лицом изменения климата.</w:t>
      </w:r>
    </w:p>
    <w:p w:rsidR="009F1A6D" w:rsidRPr="009F1A6D" w:rsidRDefault="009F1A6D" w:rsidP="009F1A6D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F1A6D">
        <w:rPr>
          <w:rFonts w:ascii="Arial" w:hAnsi="Arial" w:cs="Arial"/>
          <w:sz w:val="24"/>
          <w:szCs w:val="24"/>
          <w:lang w:val="ru-RU"/>
        </w:rPr>
        <w:t>Генеральный директор ЮНЕСКО прибыла в</w:t>
      </w:r>
      <w:r>
        <w:rPr>
          <w:rFonts w:ascii="Arial" w:hAnsi="Arial" w:cs="Arial"/>
          <w:sz w:val="24"/>
          <w:szCs w:val="24"/>
          <w:lang w:val="ru-RU"/>
        </w:rPr>
        <w:t xml:space="preserve"> среду на кубинскую территорию.</w:t>
      </w:r>
    </w:p>
    <w:p w:rsidR="009F1A6D" w:rsidRPr="009F1A6D" w:rsidRDefault="009F1A6D" w:rsidP="009F1A6D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F1A6D">
        <w:rPr>
          <w:rFonts w:ascii="Arial" w:hAnsi="Arial" w:cs="Arial"/>
          <w:sz w:val="24"/>
          <w:szCs w:val="24"/>
          <w:lang w:val="ru-RU"/>
        </w:rPr>
        <w:t>В международном аэропорту Хосе Марти, её приняла</w:t>
      </w:r>
      <w:r>
        <w:rPr>
          <w:rFonts w:ascii="Arial" w:hAnsi="Arial" w:cs="Arial"/>
          <w:sz w:val="24"/>
          <w:szCs w:val="24"/>
          <w:lang w:val="ru-RU"/>
        </w:rPr>
        <w:t xml:space="preserve"> вице-канцлер Анаянси Родригес.</w:t>
      </w:r>
    </w:p>
    <w:p w:rsidR="009F1A6D" w:rsidRPr="009F1A6D" w:rsidRDefault="009F1A6D" w:rsidP="009F1A6D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F1A6D">
        <w:rPr>
          <w:rFonts w:ascii="Arial" w:hAnsi="Arial" w:cs="Arial"/>
          <w:sz w:val="24"/>
          <w:szCs w:val="24"/>
          <w:lang w:val="ru-RU"/>
        </w:rPr>
        <w:t xml:space="preserve">Куба принимает активное участие в деятельности ЮНЕСКО, особенно в Исполнительном совете и Генеральной конференции, в которой играет активную роль в поддержке процессов реформирования организации, и с момента вступления </w:t>
      </w:r>
      <w:r w:rsidRPr="009F1A6D">
        <w:rPr>
          <w:rFonts w:ascii="Arial" w:hAnsi="Arial" w:cs="Arial"/>
          <w:sz w:val="24"/>
          <w:szCs w:val="24"/>
          <w:lang w:val="ru-RU"/>
        </w:rPr>
        <w:lastRenderedPageBreak/>
        <w:t>в неё 29 августа 1947 года связи страны с междунаро</w:t>
      </w:r>
      <w:r>
        <w:rPr>
          <w:rFonts w:ascii="Arial" w:hAnsi="Arial" w:cs="Arial"/>
          <w:sz w:val="24"/>
          <w:szCs w:val="24"/>
          <w:lang w:val="ru-RU"/>
        </w:rPr>
        <w:t>дным органом были непрерывными.</w:t>
      </w:r>
    </w:p>
    <w:p w:rsidR="009F1A6D" w:rsidRPr="009F1A6D" w:rsidRDefault="009F1A6D" w:rsidP="009F1A6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9F1A6D">
        <w:rPr>
          <w:rFonts w:ascii="Arial" w:hAnsi="Arial" w:cs="Arial"/>
          <w:sz w:val="24"/>
          <w:szCs w:val="24"/>
          <w:lang w:val="ru-RU"/>
        </w:rPr>
        <w:t>Во время своего пребывания на Кубе дипломат посетит также биосферный заповедник Сьерра-дель-Росарио в Артемисе и Кубинскую фабрику искусства.</w:t>
      </w:r>
      <w:r w:rsidRPr="009F1A6D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E07B15" w:rsidRPr="00336491" w:rsidTr="00780531">
        <w:trPr>
          <w:jc w:val="center"/>
        </w:trPr>
        <w:tc>
          <w:tcPr>
            <w:tcW w:w="8930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4" w:name="_Toc26787296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Двусторонние отношения</w:t>
            </w:r>
            <w:bookmarkEnd w:id="14"/>
          </w:p>
        </w:tc>
      </w:tr>
    </w:tbl>
    <w:p w:rsidR="00F604A6" w:rsidRDefault="00F604A6" w:rsidP="00F604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2C6570" w:rsidRDefault="002C6570" w:rsidP="002C6570">
      <w:pPr>
        <w:pStyle w:val="Ttulo2"/>
        <w:numPr>
          <w:ilvl w:val="0"/>
          <w:numId w:val="49"/>
        </w:numPr>
      </w:pPr>
      <w:bookmarkStart w:id="15" w:name="_Toc26787297"/>
      <w:r w:rsidRPr="002C6570">
        <w:rPr>
          <w:lang w:val="ru-RU"/>
        </w:rPr>
        <w:t xml:space="preserve">На востоке Кубе открыли опреснительную установку, спонсированную </w:t>
      </w:r>
      <w:proofErr w:type="spellStart"/>
      <w:r w:rsidRPr="002C6570">
        <w:t>Россией</w:t>
      </w:r>
      <w:bookmarkEnd w:id="15"/>
      <w:proofErr w:type="spellEnd"/>
    </w:p>
    <w:p w:rsidR="00F604A6" w:rsidRPr="002C6570" w:rsidRDefault="002C6570" w:rsidP="002C6570">
      <w:pPr>
        <w:jc w:val="center"/>
      </w:pPr>
      <w:r>
        <w:rPr>
          <w:noProof/>
          <w:lang w:eastAsia="es-ES"/>
        </w:rPr>
        <w:drawing>
          <wp:inline distT="0" distB="0" distL="0" distR="0" wp14:anchorId="16FA88CA" wp14:editId="53974857">
            <wp:extent cx="1572470" cy="885825"/>
            <wp:effectExtent l="0" t="0" r="8890" b="0"/>
            <wp:docPr id="13" name="Imagen 13" descr="http://www.novosti.acn.cu/images/cuba-rus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sti.acn.cu/images/cuba-rusia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41" cy="89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570" w:rsidRPr="002C6570" w:rsidRDefault="002C6570" w:rsidP="002C65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Куба, 6 декабря. </w:t>
      </w:r>
      <w:r w:rsidRPr="002C6570">
        <w:rPr>
          <w:rFonts w:ascii="Arial" w:hAnsi="Arial" w:cs="Arial"/>
          <w:sz w:val="24"/>
          <w:szCs w:val="24"/>
          <w:lang w:val="ru-RU"/>
        </w:rPr>
        <w:t>Посол Российской Федерации на Кубе Андрей Гуськов открыл в восточной провинции Гуантамо опреснительную установку, которая будет обслуживать прибрежное поселение Пунта-де-Маиси.</w:t>
      </w:r>
    </w:p>
    <w:p w:rsidR="002C6570" w:rsidRPr="002C6570" w:rsidRDefault="002C6570" w:rsidP="002C65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C6570" w:rsidRPr="002C6570" w:rsidRDefault="002C6570" w:rsidP="002C65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C6570">
        <w:rPr>
          <w:rFonts w:ascii="Arial" w:hAnsi="Arial" w:cs="Arial"/>
          <w:sz w:val="24"/>
          <w:szCs w:val="24"/>
          <w:lang w:val="ru-RU"/>
        </w:rPr>
        <w:t>Важный объект, продвигается Россией и Международным детским фондом ООН по чрезвычайным ситуациям (ЮНИСЕФ).</w:t>
      </w:r>
    </w:p>
    <w:p w:rsidR="002C6570" w:rsidRPr="002C6570" w:rsidRDefault="002C6570" w:rsidP="002C65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C6570" w:rsidRPr="002C6570" w:rsidRDefault="002C6570" w:rsidP="002C65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C6570">
        <w:rPr>
          <w:rFonts w:ascii="Arial" w:hAnsi="Arial" w:cs="Arial"/>
          <w:sz w:val="24"/>
          <w:szCs w:val="24"/>
          <w:lang w:val="ru-RU"/>
        </w:rPr>
        <w:t>В Пунта-де-Маиси проживают 1,8 тыс. человек. С октября 2016 года, когда ураган «Мэтью» сильно повредил инфраструктуру и источники снабжения питьевой воды, её дефицит является критическим.</w:t>
      </w:r>
    </w:p>
    <w:p w:rsidR="002C6570" w:rsidRPr="002C6570" w:rsidRDefault="002C6570" w:rsidP="002C65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C6570" w:rsidRPr="002C6570" w:rsidRDefault="002C6570" w:rsidP="002C65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C6570">
        <w:rPr>
          <w:rFonts w:ascii="Arial" w:hAnsi="Arial" w:cs="Arial"/>
          <w:sz w:val="24"/>
          <w:szCs w:val="24"/>
          <w:lang w:val="ru-RU"/>
        </w:rPr>
        <w:t>Гуськов сказал, что эти гидравлические работы являются одним из многочисленных примеров активного участия России в экономическом и социальном развитии Кубы, жестом дружбы и дружбы.</w:t>
      </w:r>
    </w:p>
    <w:p w:rsidR="002C6570" w:rsidRPr="002C6570" w:rsidRDefault="002C6570" w:rsidP="002C65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C6570" w:rsidRPr="002C6570" w:rsidRDefault="002C6570" w:rsidP="002C65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C6570">
        <w:rPr>
          <w:rFonts w:ascii="Arial" w:hAnsi="Arial" w:cs="Arial"/>
          <w:sz w:val="24"/>
          <w:szCs w:val="24"/>
          <w:lang w:val="ru-RU"/>
        </w:rPr>
        <w:t>К ним дипломат добавляет сотрудничество в железнодорожной системе и ремонт металлургических заводов.</w:t>
      </w:r>
    </w:p>
    <w:p w:rsidR="002C6570" w:rsidRPr="002C6570" w:rsidRDefault="002C6570" w:rsidP="002C65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C6570" w:rsidRPr="002C6570" w:rsidRDefault="002C6570" w:rsidP="002C65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C6570">
        <w:rPr>
          <w:rFonts w:ascii="Arial" w:hAnsi="Arial" w:cs="Arial"/>
          <w:sz w:val="24"/>
          <w:szCs w:val="24"/>
          <w:lang w:val="ru-RU"/>
        </w:rPr>
        <w:t>Гуськов также сослался на российское сотрудничество в области энергетики, которое является одним из наиболее ценных, поскольку Соединенные Штаты пытаются препятствовать доставке нефти, что усугубляет экономическую, торговую и финансовую блокаду.</w:t>
      </w:r>
    </w:p>
    <w:p w:rsidR="002C6570" w:rsidRPr="002C6570" w:rsidRDefault="002C6570" w:rsidP="002C65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C6570" w:rsidRPr="002C6570" w:rsidRDefault="002C6570" w:rsidP="002C65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C6570">
        <w:rPr>
          <w:rFonts w:ascii="Arial" w:hAnsi="Arial" w:cs="Arial"/>
          <w:sz w:val="24"/>
          <w:szCs w:val="24"/>
          <w:lang w:val="ru-RU"/>
        </w:rPr>
        <w:t>Новый завод обрабатывает 12 кубических метров воды в час. Данный объём гарантирует 130 литров в день, пригодных для потребления человеком, каждому жителю Пунта-де-Маиси.</w:t>
      </w:r>
    </w:p>
    <w:p w:rsidR="002C6570" w:rsidRPr="002C6570" w:rsidRDefault="002C6570" w:rsidP="002C65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C92E65" w:rsidRPr="002C6570" w:rsidRDefault="002C6570" w:rsidP="002C65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2C6570">
        <w:rPr>
          <w:rFonts w:ascii="Arial" w:hAnsi="Arial" w:cs="Arial"/>
          <w:sz w:val="24"/>
          <w:szCs w:val="24"/>
          <w:lang w:val="ru-RU"/>
        </w:rPr>
        <w:lastRenderedPageBreak/>
        <w:t>В общих чертах, согласно словам посла, программы сотрудничества между Кубой и Россией продвигаются вперёд и в соответствии с планами.</w:t>
      </w:r>
      <w:r w:rsidRPr="002C6570">
        <w:rPr>
          <w:rFonts w:ascii="Arial" w:hAnsi="Arial" w:cs="Arial"/>
          <w:sz w:val="24"/>
          <w:szCs w:val="24"/>
          <w:lang w:val="ru-RU"/>
        </w:rPr>
        <w:t xml:space="preserve"> </w:t>
      </w:r>
      <w:r w:rsidR="00C92E65" w:rsidRPr="002C6570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AD64AC" w:rsidRPr="00AD64AC" w:rsidRDefault="00AD64AC" w:rsidP="00AD64AC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AD64AC" w:rsidRPr="00AD64AC" w:rsidSect="00A113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4ED" w:rsidRDefault="00D134ED" w:rsidP="00B22C72">
      <w:pPr>
        <w:spacing w:after="0" w:line="240" w:lineRule="auto"/>
      </w:pPr>
      <w:r>
        <w:separator/>
      </w:r>
    </w:p>
  </w:endnote>
  <w:endnote w:type="continuationSeparator" w:id="0">
    <w:p w:rsidR="00D134ED" w:rsidRDefault="00D134ED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388">
          <w:rPr>
            <w:noProof/>
          </w:rPr>
          <w:t>1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4ED" w:rsidRDefault="00D134ED" w:rsidP="00B22C72">
      <w:pPr>
        <w:spacing w:after="0" w:line="240" w:lineRule="auto"/>
      </w:pPr>
      <w:r>
        <w:separator/>
      </w:r>
    </w:p>
  </w:footnote>
  <w:footnote w:type="continuationSeparator" w:id="0">
    <w:p w:rsidR="00D134ED" w:rsidRDefault="00D134ED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2753"/>
    <w:multiLevelType w:val="hybridMultilevel"/>
    <w:tmpl w:val="D8E2122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2B78"/>
    <w:multiLevelType w:val="hybridMultilevel"/>
    <w:tmpl w:val="78E8E1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065CB"/>
    <w:multiLevelType w:val="hybridMultilevel"/>
    <w:tmpl w:val="B0E4D0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06CB"/>
    <w:multiLevelType w:val="hybridMultilevel"/>
    <w:tmpl w:val="86EECF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61F9E"/>
    <w:multiLevelType w:val="hybridMultilevel"/>
    <w:tmpl w:val="02C8EA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674BC"/>
    <w:multiLevelType w:val="hybridMultilevel"/>
    <w:tmpl w:val="389C41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1640A"/>
    <w:multiLevelType w:val="hybridMultilevel"/>
    <w:tmpl w:val="9E1E7C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326CB"/>
    <w:multiLevelType w:val="hybridMultilevel"/>
    <w:tmpl w:val="07D847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10CA5"/>
    <w:multiLevelType w:val="hybridMultilevel"/>
    <w:tmpl w:val="79E23F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72538"/>
    <w:multiLevelType w:val="hybridMultilevel"/>
    <w:tmpl w:val="C682FC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60FE4"/>
    <w:multiLevelType w:val="hybridMultilevel"/>
    <w:tmpl w:val="1B3647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1633D"/>
    <w:multiLevelType w:val="hybridMultilevel"/>
    <w:tmpl w:val="ECCCEB1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E6876"/>
    <w:multiLevelType w:val="hybridMultilevel"/>
    <w:tmpl w:val="64AEF2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A2306"/>
    <w:multiLevelType w:val="hybridMultilevel"/>
    <w:tmpl w:val="4ABA46F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2101A"/>
    <w:multiLevelType w:val="hybridMultilevel"/>
    <w:tmpl w:val="CABC210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47874"/>
    <w:multiLevelType w:val="hybridMultilevel"/>
    <w:tmpl w:val="B9C68E1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C01159"/>
    <w:multiLevelType w:val="hybridMultilevel"/>
    <w:tmpl w:val="5A8866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829AF"/>
    <w:multiLevelType w:val="hybridMultilevel"/>
    <w:tmpl w:val="C1ECF0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5292C"/>
    <w:multiLevelType w:val="hybridMultilevel"/>
    <w:tmpl w:val="9D0ED26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305128"/>
    <w:multiLevelType w:val="hybridMultilevel"/>
    <w:tmpl w:val="5CB4F44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1E10E2"/>
    <w:multiLevelType w:val="hybridMultilevel"/>
    <w:tmpl w:val="144ADB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826CEB"/>
    <w:multiLevelType w:val="hybridMultilevel"/>
    <w:tmpl w:val="704CB2A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BF0695"/>
    <w:multiLevelType w:val="hybridMultilevel"/>
    <w:tmpl w:val="7BFAA4A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CB5D45"/>
    <w:multiLevelType w:val="hybridMultilevel"/>
    <w:tmpl w:val="E5D0F4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45B61"/>
    <w:multiLevelType w:val="hybridMultilevel"/>
    <w:tmpl w:val="DA5A61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C977C3"/>
    <w:multiLevelType w:val="hybridMultilevel"/>
    <w:tmpl w:val="E0EE97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CB49E2"/>
    <w:multiLevelType w:val="hybridMultilevel"/>
    <w:tmpl w:val="961088D8"/>
    <w:lvl w:ilvl="0" w:tplc="0C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383576E1"/>
    <w:multiLevelType w:val="hybridMultilevel"/>
    <w:tmpl w:val="C290A9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0B61D3"/>
    <w:multiLevelType w:val="hybridMultilevel"/>
    <w:tmpl w:val="5F663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6E6457"/>
    <w:multiLevelType w:val="hybridMultilevel"/>
    <w:tmpl w:val="B9F45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440814"/>
    <w:multiLevelType w:val="hybridMultilevel"/>
    <w:tmpl w:val="22D45F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D9541E"/>
    <w:multiLevelType w:val="hybridMultilevel"/>
    <w:tmpl w:val="47981E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E9022A"/>
    <w:multiLevelType w:val="hybridMultilevel"/>
    <w:tmpl w:val="5A222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5619FD"/>
    <w:multiLevelType w:val="hybridMultilevel"/>
    <w:tmpl w:val="8C9E2D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A14789"/>
    <w:multiLevelType w:val="hybridMultilevel"/>
    <w:tmpl w:val="227402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C7632B"/>
    <w:multiLevelType w:val="hybridMultilevel"/>
    <w:tmpl w:val="79007E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A46324"/>
    <w:multiLevelType w:val="hybridMultilevel"/>
    <w:tmpl w:val="386CDD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E04537"/>
    <w:multiLevelType w:val="hybridMultilevel"/>
    <w:tmpl w:val="9AAE70D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44595E"/>
    <w:multiLevelType w:val="hybridMultilevel"/>
    <w:tmpl w:val="655C16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8C1DD0"/>
    <w:multiLevelType w:val="hybridMultilevel"/>
    <w:tmpl w:val="752A65F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3D003D"/>
    <w:multiLevelType w:val="hybridMultilevel"/>
    <w:tmpl w:val="2048E8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7C66F9"/>
    <w:multiLevelType w:val="hybridMultilevel"/>
    <w:tmpl w:val="EE6E7B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DD7CEB"/>
    <w:multiLevelType w:val="hybridMultilevel"/>
    <w:tmpl w:val="4856809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9465DE"/>
    <w:multiLevelType w:val="hybridMultilevel"/>
    <w:tmpl w:val="0422F5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207472"/>
    <w:multiLevelType w:val="hybridMultilevel"/>
    <w:tmpl w:val="05D871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AB7936"/>
    <w:multiLevelType w:val="hybridMultilevel"/>
    <w:tmpl w:val="AF7CDB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492E28"/>
    <w:multiLevelType w:val="hybridMultilevel"/>
    <w:tmpl w:val="38A21A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361CCE"/>
    <w:multiLevelType w:val="hybridMultilevel"/>
    <w:tmpl w:val="78C453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A705A8"/>
    <w:multiLevelType w:val="hybridMultilevel"/>
    <w:tmpl w:val="07B85B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4C5E6B"/>
    <w:multiLevelType w:val="hybridMultilevel"/>
    <w:tmpl w:val="BB10C7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8"/>
  </w:num>
  <w:num w:numId="3">
    <w:abstractNumId w:val="43"/>
  </w:num>
  <w:num w:numId="4">
    <w:abstractNumId w:val="28"/>
  </w:num>
  <w:num w:numId="5">
    <w:abstractNumId w:val="29"/>
  </w:num>
  <w:num w:numId="6">
    <w:abstractNumId w:val="32"/>
  </w:num>
  <w:num w:numId="7">
    <w:abstractNumId w:val="2"/>
  </w:num>
  <w:num w:numId="8">
    <w:abstractNumId w:val="34"/>
  </w:num>
  <w:num w:numId="9">
    <w:abstractNumId w:val="16"/>
  </w:num>
  <w:num w:numId="10">
    <w:abstractNumId w:val="17"/>
  </w:num>
  <w:num w:numId="11">
    <w:abstractNumId w:val="10"/>
  </w:num>
  <w:num w:numId="12">
    <w:abstractNumId w:val="9"/>
  </w:num>
  <w:num w:numId="13">
    <w:abstractNumId w:val="44"/>
  </w:num>
  <w:num w:numId="14">
    <w:abstractNumId w:val="19"/>
  </w:num>
  <w:num w:numId="15">
    <w:abstractNumId w:val="30"/>
  </w:num>
  <w:num w:numId="16">
    <w:abstractNumId w:val="40"/>
  </w:num>
  <w:num w:numId="17">
    <w:abstractNumId w:val="31"/>
  </w:num>
  <w:num w:numId="18">
    <w:abstractNumId w:val="5"/>
  </w:num>
  <w:num w:numId="19">
    <w:abstractNumId w:val="33"/>
  </w:num>
  <w:num w:numId="20">
    <w:abstractNumId w:val="27"/>
  </w:num>
  <w:num w:numId="21">
    <w:abstractNumId w:val="24"/>
  </w:num>
  <w:num w:numId="22">
    <w:abstractNumId w:val="49"/>
  </w:num>
  <w:num w:numId="23">
    <w:abstractNumId w:val="46"/>
  </w:num>
  <w:num w:numId="24">
    <w:abstractNumId w:val="25"/>
  </w:num>
  <w:num w:numId="25">
    <w:abstractNumId w:val="42"/>
  </w:num>
  <w:num w:numId="26">
    <w:abstractNumId w:val="6"/>
  </w:num>
  <w:num w:numId="27">
    <w:abstractNumId w:val="18"/>
  </w:num>
  <w:num w:numId="28">
    <w:abstractNumId w:val="3"/>
  </w:num>
  <w:num w:numId="29">
    <w:abstractNumId w:val="12"/>
  </w:num>
  <w:num w:numId="30">
    <w:abstractNumId w:val="0"/>
  </w:num>
  <w:num w:numId="31">
    <w:abstractNumId w:val="1"/>
  </w:num>
  <w:num w:numId="32">
    <w:abstractNumId w:val="37"/>
  </w:num>
  <w:num w:numId="33">
    <w:abstractNumId w:val="35"/>
  </w:num>
  <w:num w:numId="34">
    <w:abstractNumId w:val="41"/>
  </w:num>
  <w:num w:numId="35">
    <w:abstractNumId w:val="22"/>
  </w:num>
  <w:num w:numId="36">
    <w:abstractNumId w:val="36"/>
  </w:num>
  <w:num w:numId="37">
    <w:abstractNumId w:val="14"/>
  </w:num>
  <w:num w:numId="38">
    <w:abstractNumId w:val="11"/>
  </w:num>
  <w:num w:numId="39">
    <w:abstractNumId w:val="45"/>
  </w:num>
  <w:num w:numId="40">
    <w:abstractNumId w:val="7"/>
  </w:num>
  <w:num w:numId="41">
    <w:abstractNumId w:val="20"/>
  </w:num>
  <w:num w:numId="42">
    <w:abstractNumId w:val="8"/>
  </w:num>
  <w:num w:numId="43">
    <w:abstractNumId w:val="15"/>
  </w:num>
  <w:num w:numId="44">
    <w:abstractNumId w:val="4"/>
  </w:num>
  <w:num w:numId="45">
    <w:abstractNumId w:val="26"/>
  </w:num>
  <w:num w:numId="46">
    <w:abstractNumId w:val="21"/>
  </w:num>
  <w:num w:numId="47">
    <w:abstractNumId w:val="13"/>
  </w:num>
  <w:num w:numId="48">
    <w:abstractNumId w:val="48"/>
  </w:num>
  <w:num w:numId="49">
    <w:abstractNumId w:val="3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51176"/>
    <w:rsid w:val="00063BC4"/>
    <w:rsid w:val="00066344"/>
    <w:rsid w:val="00072832"/>
    <w:rsid w:val="00073126"/>
    <w:rsid w:val="0007704F"/>
    <w:rsid w:val="000812C5"/>
    <w:rsid w:val="00086DA4"/>
    <w:rsid w:val="00087188"/>
    <w:rsid w:val="000915F6"/>
    <w:rsid w:val="000A0536"/>
    <w:rsid w:val="000A7363"/>
    <w:rsid w:val="000B0490"/>
    <w:rsid w:val="000B3A44"/>
    <w:rsid w:val="000B6CAF"/>
    <w:rsid w:val="000D0374"/>
    <w:rsid w:val="000D07BA"/>
    <w:rsid w:val="000D34A2"/>
    <w:rsid w:val="000D6AC9"/>
    <w:rsid w:val="000E6CF4"/>
    <w:rsid w:val="001021A2"/>
    <w:rsid w:val="00114327"/>
    <w:rsid w:val="00116E12"/>
    <w:rsid w:val="00120D5E"/>
    <w:rsid w:val="00126C11"/>
    <w:rsid w:val="00133EBA"/>
    <w:rsid w:val="00151264"/>
    <w:rsid w:val="0015254F"/>
    <w:rsid w:val="001701D2"/>
    <w:rsid w:val="0017213B"/>
    <w:rsid w:val="0017407A"/>
    <w:rsid w:val="00185245"/>
    <w:rsid w:val="0018632A"/>
    <w:rsid w:val="00190A85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5294"/>
    <w:rsid w:val="00202ECC"/>
    <w:rsid w:val="00215E71"/>
    <w:rsid w:val="0022402F"/>
    <w:rsid w:val="002365EC"/>
    <w:rsid w:val="002610D4"/>
    <w:rsid w:val="0026590F"/>
    <w:rsid w:val="00275098"/>
    <w:rsid w:val="0027555B"/>
    <w:rsid w:val="002808AF"/>
    <w:rsid w:val="0028142E"/>
    <w:rsid w:val="0028484B"/>
    <w:rsid w:val="00285913"/>
    <w:rsid w:val="00286186"/>
    <w:rsid w:val="00295780"/>
    <w:rsid w:val="00296DFA"/>
    <w:rsid w:val="002B501E"/>
    <w:rsid w:val="002C217F"/>
    <w:rsid w:val="002C3ED8"/>
    <w:rsid w:val="002C6570"/>
    <w:rsid w:val="002D028C"/>
    <w:rsid w:val="002D2807"/>
    <w:rsid w:val="002E5B2A"/>
    <w:rsid w:val="002F4528"/>
    <w:rsid w:val="002F4FE8"/>
    <w:rsid w:val="00303825"/>
    <w:rsid w:val="00323EAA"/>
    <w:rsid w:val="003276A3"/>
    <w:rsid w:val="00332511"/>
    <w:rsid w:val="00336491"/>
    <w:rsid w:val="0035462B"/>
    <w:rsid w:val="0035596B"/>
    <w:rsid w:val="00360FD9"/>
    <w:rsid w:val="00377109"/>
    <w:rsid w:val="00383B0D"/>
    <w:rsid w:val="00385506"/>
    <w:rsid w:val="00385B3F"/>
    <w:rsid w:val="003863C6"/>
    <w:rsid w:val="00390DAE"/>
    <w:rsid w:val="00393786"/>
    <w:rsid w:val="003B091C"/>
    <w:rsid w:val="003B2E47"/>
    <w:rsid w:val="003C112A"/>
    <w:rsid w:val="003C1BA4"/>
    <w:rsid w:val="003D2B60"/>
    <w:rsid w:val="003D3CB8"/>
    <w:rsid w:val="004008A9"/>
    <w:rsid w:val="004010C3"/>
    <w:rsid w:val="00403DCB"/>
    <w:rsid w:val="00407EEF"/>
    <w:rsid w:val="004220D0"/>
    <w:rsid w:val="004252F0"/>
    <w:rsid w:val="00433A94"/>
    <w:rsid w:val="00442244"/>
    <w:rsid w:val="00444152"/>
    <w:rsid w:val="00444936"/>
    <w:rsid w:val="00444BDA"/>
    <w:rsid w:val="00456DD8"/>
    <w:rsid w:val="004573A0"/>
    <w:rsid w:val="004716FA"/>
    <w:rsid w:val="00476CED"/>
    <w:rsid w:val="0049277F"/>
    <w:rsid w:val="00495CAD"/>
    <w:rsid w:val="004A0EA0"/>
    <w:rsid w:val="004B1C92"/>
    <w:rsid w:val="004C3357"/>
    <w:rsid w:val="004C4964"/>
    <w:rsid w:val="004C760D"/>
    <w:rsid w:val="004D20EC"/>
    <w:rsid w:val="004D6388"/>
    <w:rsid w:val="004E1785"/>
    <w:rsid w:val="004F179C"/>
    <w:rsid w:val="00502DF8"/>
    <w:rsid w:val="00505A6E"/>
    <w:rsid w:val="00511D50"/>
    <w:rsid w:val="005230D1"/>
    <w:rsid w:val="00530D9E"/>
    <w:rsid w:val="0053419E"/>
    <w:rsid w:val="00541360"/>
    <w:rsid w:val="005508B4"/>
    <w:rsid w:val="0055435B"/>
    <w:rsid w:val="00555A48"/>
    <w:rsid w:val="00557024"/>
    <w:rsid w:val="005778EA"/>
    <w:rsid w:val="005809D2"/>
    <w:rsid w:val="0058340B"/>
    <w:rsid w:val="005900A7"/>
    <w:rsid w:val="005A53AC"/>
    <w:rsid w:val="005B22F7"/>
    <w:rsid w:val="005B2371"/>
    <w:rsid w:val="005B5550"/>
    <w:rsid w:val="005B7EC1"/>
    <w:rsid w:val="005C59E6"/>
    <w:rsid w:val="005D2C9B"/>
    <w:rsid w:val="005D3B88"/>
    <w:rsid w:val="005E1B09"/>
    <w:rsid w:val="005E2E21"/>
    <w:rsid w:val="005F6FC1"/>
    <w:rsid w:val="00600E8A"/>
    <w:rsid w:val="00602E57"/>
    <w:rsid w:val="00603F9B"/>
    <w:rsid w:val="00604F72"/>
    <w:rsid w:val="00610A37"/>
    <w:rsid w:val="00610C6D"/>
    <w:rsid w:val="0061152E"/>
    <w:rsid w:val="00613D9E"/>
    <w:rsid w:val="00622837"/>
    <w:rsid w:val="006228D0"/>
    <w:rsid w:val="00623813"/>
    <w:rsid w:val="00633F0B"/>
    <w:rsid w:val="00644065"/>
    <w:rsid w:val="00645A48"/>
    <w:rsid w:val="00667179"/>
    <w:rsid w:val="0067228D"/>
    <w:rsid w:val="00674A01"/>
    <w:rsid w:val="006769BB"/>
    <w:rsid w:val="00680AFB"/>
    <w:rsid w:val="006B38F8"/>
    <w:rsid w:val="006B50A7"/>
    <w:rsid w:val="006C237B"/>
    <w:rsid w:val="006C7557"/>
    <w:rsid w:val="006D45B5"/>
    <w:rsid w:val="006D4B41"/>
    <w:rsid w:val="006E2F73"/>
    <w:rsid w:val="006E3E7F"/>
    <w:rsid w:val="00703BB9"/>
    <w:rsid w:val="0070674D"/>
    <w:rsid w:val="00720517"/>
    <w:rsid w:val="00733ED9"/>
    <w:rsid w:val="00737A76"/>
    <w:rsid w:val="00742016"/>
    <w:rsid w:val="007464A7"/>
    <w:rsid w:val="00767053"/>
    <w:rsid w:val="00770EAE"/>
    <w:rsid w:val="007778A3"/>
    <w:rsid w:val="00780531"/>
    <w:rsid w:val="00786D24"/>
    <w:rsid w:val="007920EC"/>
    <w:rsid w:val="007955BF"/>
    <w:rsid w:val="00795678"/>
    <w:rsid w:val="0079657A"/>
    <w:rsid w:val="007A42FA"/>
    <w:rsid w:val="007A64FE"/>
    <w:rsid w:val="007A70B2"/>
    <w:rsid w:val="007A7C2A"/>
    <w:rsid w:val="007B03AB"/>
    <w:rsid w:val="007B4E48"/>
    <w:rsid w:val="007D0948"/>
    <w:rsid w:val="007E1CE6"/>
    <w:rsid w:val="007E62B7"/>
    <w:rsid w:val="007F5688"/>
    <w:rsid w:val="007F71CE"/>
    <w:rsid w:val="008150C4"/>
    <w:rsid w:val="008257BB"/>
    <w:rsid w:val="00830DFF"/>
    <w:rsid w:val="00841A96"/>
    <w:rsid w:val="008610A9"/>
    <w:rsid w:val="008734B7"/>
    <w:rsid w:val="0088784C"/>
    <w:rsid w:val="00895611"/>
    <w:rsid w:val="008968BF"/>
    <w:rsid w:val="008A1FD4"/>
    <w:rsid w:val="008B1A3C"/>
    <w:rsid w:val="008B34F5"/>
    <w:rsid w:val="008B4228"/>
    <w:rsid w:val="008D3613"/>
    <w:rsid w:val="008D67D2"/>
    <w:rsid w:val="008E2C87"/>
    <w:rsid w:val="008E373F"/>
    <w:rsid w:val="008E5EBF"/>
    <w:rsid w:val="008F16FE"/>
    <w:rsid w:val="008F27AB"/>
    <w:rsid w:val="008F28F0"/>
    <w:rsid w:val="0091037F"/>
    <w:rsid w:val="00915C3F"/>
    <w:rsid w:val="009223F1"/>
    <w:rsid w:val="00931D94"/>
    <w:rsid w:val="009325A5"/>
    <w:rsid w:val="009357BB"/>
    <w:rsid w:val="00936DAC"/>
    <w:rsid w:val="00953098"/>
    <w:rsid w:val="00954162"/>
    <w:rsid w:val="00962707"/>
    <w:rsid w:val="00967164"/>
    <w:rsid w:val="009715DC"/>
    <w:rsid w:val="00973408"/>
    <w:rsid w:val="00975156"/>
    <w:rsid w:val="00983FE7"/>
    <w:rsid w:val="00985E8E"/>
    <w:rsid w:val="00986C79"/>
    <w:rsid w:val="009A561C"/>
    <w:rsid w:val="009B2A00"/>
    <w:rsid w:val="009C6114"/>
    <w:rsid w:val="009D4ADF"/>
    <w:rsid w:val="009E6F5B"/>
    <w:rsid w:val="009E729D"/>
    <w:rsid w:val="009F1A6D"/>
    <w:rsid w:val="009F26CC"/>
    <w:rsid w:val="009F49B2"/>
    <w:rsid w:val="00A113A4"/>
    <w:rsid w:val="00A141DA"/>
    <w:rsid w:val="00A30C06"/>
    <w:rsid w:val="00A31DB7"/>
    <w:rsid w:val="00A44A31"/>
    <w:rsid w:val="00A47220"/>
    <w:rsid w:val="00A5074B"/>
    <w:rsid w:val="00A603FD"/>
    <w:rsid w:val="00A65E86"/>
    <w:rsid w:val="00A67320"/>
    <w:rsid w:val="00A72FEB"/>
    <w:rsid w:val="00A75751"/>
    <w:rsid w:val="00A7584B"/>
    <w:rsid w:val="00A77671"/>
    <w:rsid w:val="00A82990"/>
    <w:rsid w:val="00A85FDE"/>
    <w:rsid w:val="00AA0CE6"/>
    <w:rsid w:val="00AB04FB"/>
    <w:rsid w:val="00AB3A0A"/>
    <w:rsid w:val="00AB3CE1"/>
    <w:rsid w:val="00AB3D51"/>
    <w:rsid w:val="00AB7218"/>
    <w:rsid w:val="00AC156B"/>
    <w:rsid w:val="00AC32C2"/>
    <w:rsid w:val="00AC7DF8"/>
    <w:rsid w:val="00AD00FB"/>
    <w:rsid w:val="00AD20FB"/>
    <w:rsid w:val="00AD6251"/>
    <w:rsid w:val="00AD64AC"/>
    <w:rsid w:val="00AE6AC8"/>
    <w:rsid w:val="00AE7512"/>
    <w:rsid w:val="00AF43A9"/>
    <w:rsid w:val="00AF5E39"/>
    <w:rsid w:val="00B002D3"/>
    <w:rsid w:val="00B0102D"/>
    <w:rsid w:val="00B10F67"/>
    <w:rsid w:val="00B12ECB"/>
    <w:rsid w:val="00B16237"/>
    <w:rsid w:val="00B22C72"/>
    <w:rsid w:val="00B32083"/>
    <w:rsid w:val="00B36C15"/>
    <w:rsid w:val="00B36C9B"/>
    <w:rsid w:val="00B3772C"/>
    <w:rsid w:val="00B436D1"/>
    <w:rsid w:val="00B66330"/>
    <w:rsid w:val="00B66C3F"/>
    <w:rsid w:val="00B70142"/>
    <w:rsid w:val="00B7522B"/>
    <w:rsid w:val="00B8101A"/>
    <w:rsid w:val="00B82E66"/>
    <w:rsid w:val="00BA7888"/>
    <w:rsid w:val="00BD1309"/>
    <w:rsid w:val="00BD4586"/>
    <w:rsid w:val="00BF0D01"/>
    <w:rsid w:val="00BF5C94"/>
    <w:rsid w:val="00BF6548"/>
    <w:rsid w:val="00C032F0"/>
    <w:rsid w:val="00C04B2A"/>
    <w:rsid w:val="00C07F58"/>
    <w:rsid w:val="00C106FF"/>
    <w:rsid w:val="00C1529C"/>
    <w:rsid w:val="00C1789B"/>
    <w:rsid w:val="00C258EF"/>
    <w:rsid w:val="00C27D48"/>
    <w:rsid w:val="00C33B4B"/>
    <w:rsid w:val="00C34BF4"/>
    <w:rsid w:val="00C35E0E"/>
    <w:rsid w:val="00C37852"/>
    <w:rsid w:val="00C4000E"/>
    <w:rsid w:val="00C40292"/>
    <w:rsid w:val="00C55B01"/>
    <w:rsid w:val="00C63FFF"/>
    <w:rsid w:val="00C65FC2"/>
    <w:rsid w:val="00C66ED7"/>
    <w:rsid w:val="00C67D4C"/>
    <w:rsid w:val="00C85A9A"/>
    <w:rsid w:val="00C86261"/>
    <w:rsid w:val="00C906FB"/>
    <w:rsid w:val="00C92E65"/>
    <w:rsid w:val="00C95957"/>
    <w:rsid w:val="00C96224"/>
    <w:rsid w:val="00CA209B"/>
    <w:rsid w:val="00CA4CED"/>
    <w:rsid w:val="00CB3755"/>
    <w:rsid w:val="00CC25AD"/>
    <w:rsid w:val="00CC6669"/>
    <w:rsid w:val="00CC6BB9"/>
    <w:rsid w:val="00CD02A0"/>
    <w:rsid w:val="00CE4196"/>
    <w:rsid w:val="00CE5F8C"/>
    <w:rsid w:val="00CF0B90"/>
    <w:rsid w:val="00CF63EC"/>
    <w:rsid w:val="00D013BF"/>
    <w:rsid w:val="00D023CB"/>
    <w:rsid w:val="00D07583"/>
    <w:rsid w:val="00D11A80"/>
    <w:rsid w:val="00D134ED"/>
    <w:rsid w:val="00D13EE9"/>
    <w:rsid w:val="00D15FF4"/>
    <w:rsid w:val="00D20233"/>
    <w:rsid w:val="00D2410A"/>
    <w:rsid w:val="00D24C2D"/>
    <w:rsid w:val="00D34DB7"/>
    <w:rsid w:val="00D375C1"/>
    <w:rsid w:val="00D41EF4"/>
    <w:rsid w:val="00D4353B"/>
    <w:rsid w:val="00D45742"/>
    <w:rsid w:val="00D54BE3"/>
    <w:rsid w:val="00D673A6"/>
    <w:rsid w:val="00D75F3E"/>
    <w:rsid w:val="00D846CB"/>
    <w:rsid w:val="00D9100C"/>
    <w:rsid w:val="00D938DB"/>
    <w:rsid w:val="00D953C0"/>
    <w:rsid w:val="00DA2759"/>
    <w:rsid w:val="00DB077E"/>
    <w:rsid w:val="00DC563F"/>
    <w:rsid w:val="00DC77BA"/>
    <w:rsid w:val="00DD5235"/>
    <w:rsid w:val="00DE273E"/>
    <w:rsid w:val="00DE46B1"/>
    <w:rsid w:val="00DF316E"/>
    <w:rsid w:val="00DF6228"/>
    <w:rsid w:val="00E07B15"/>
    <w:rsid w:val="00E101FA"/>
    <w:rsid w:val="00E22C67"/>
    <w:rsid w:val="00E40A7A"/>
    <w:rsid w:val="00E45A93"/>
    <w:rsid w:val="00E510D6"/>
    <w:rsid w:val="00E55CDB"/>
    <w:rsid w:val="00E578DD"/>
    <w:rsid w:val="00E61337"/>
    <w:rsid w:val="00E62C0B"/>
    <w:rsid w:val="00E64589"/>
    <w:rsid w:val="00E8781E"/>
    <w:rsid w:val="00E87A2E"/>
    <w:rsid w:val="00E92E13"/>
    <w:rsid w:val="00E93DA0"/>
    <w:rsid w:val="00EB3CD1"/>
    <w:rsid w:val="00EC17AD"/>
    <w:rsid w:val="00ED565F"/>
    <w:rsid w:val="00ED6538"/>
    <w:rsid w:val="00EF22C5"/>
    <w:rsid w:val="00F049A3"/>
    <w:rsid w:val="00F123F6"/>
    <w:rsid w:val="00F26BEA"/>
    <w:rsid w:val="00F32301"/>
    <w:rsid w:val="00F53526"/>
    <w:rsid w:val="00F604A6"/>
    <w:rsid w:val="00F61FCB"/>
    <w:rsid w:val="00F6351F"/>
    <w:rsid w:val="00F7466A"/>
    <w:rsid w:val="00F77C28"/>
    <w:rsid w:val="00F85996"/>
    <w:rsid w:val="00F8713E"/>
    <w:rsid w:val="00F978C3"/>
    <w:rsid w:val="00FA0153"/>
    <w:rsid w:val="00FA633B"/>
    <w:rsid w:val="00FF0E38"/>
    <w:rsid w:val="00FF5E81"/>
    <w:rsid w:val="00FF69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A8F939-476A-4AE7-B101-3D318945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9</Pages>
  <Words>2380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405</cp:revision>
  <dcterms:created xsi:type="dcterms:W3CDTF">2019-04-29T10:02:00Z</dcterms:created>
  <dcterms:modified xsi:type="dcterms:W3CDTF">2019-12-09T09:35:00Z</dcterms:modified>
</cp:coreProperties>
</file>