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C85A9A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C6BB9" w:rsidRPr="00C85A9A">
        <w:rPr>
          <w:rFonts w:ascii="Arial" w:eastAsia="Calibri" w:hAnsi="Arial" w:cs="Arial"/>
          <w:b/>
          <w:sz w:val="24"/>
          <w:szCs w:val="24"/>
        </w:rPr>
        <w:t>2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087188">
        <w:rPr>
          <w:rFonts w:ascii="Arial" w:eastAsia="Calibri" w:hAnsi="Arial" w:cs="Arial"/>
          <w:b/>
          <w:sz w:val="24"/>
          <w:szCs w:val="24"/>
        </w:rPr>
        <w:t>8</w:t>
      </w:r>
      <w:r w:rsidR="00323EAA" w:rsidRPr="00C85A9A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188">
        <w:rPr>
          <w:rFonts w:ascii="Arial" w:eastAsia="Calibri" w:hAnsi="Arial" w:cs="Arial"/>
          <w:b/>
          <w:sz w:val="24"/>
          <w:szCs w:val="24"/>
          <w:lang w:val="ru-RU"/>
        </w:rPr>
        <w:t>сентября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C85A9A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C85A9A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C85A9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C85A9A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B82E66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C85A9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8931143" w:history="1">
            <w:r w:rsidR="00B82E66" w:rsidRPr="00EB713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82E66">
              <w:rPr>
                <w:noProof/>
                <w:webHidden/>
              </w:rPr>
              <w:tab/>
            </w:r>
            <w:r w:rsidR="00B82E66">
              <w:rPr>
                <w:noProof/>
                <w:webHidden/>
              </w:rPr>
              <w:fldChar w:fldCharType="begin"/>
            </w:r>
            <w:r w:rsidR="00B82E66">
              <w:rPr>
                <w:noProof/>
                <w:webHidden/>
              </w:rPr>
              <w:instrText xml:space="preserve"> PAGEREF _Toc18931143 \h </w:instrText>
            </w:r>
            <w:r w:rsidR="00B82E66">
              <w:rPr>
                <w:noProof/>
                <w:webHidden/>
              </w:rPr>
            </w:r>
            <w:r w:rsidR="00B82E66"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2</w:t>
            </w:r>
            <w:r w:rsidR="00B82E66"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44" w:history="1">
            <w:r w:rsidRPr="00EB713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B7130">
              <w:rPr>
                <w:rStyle w:val="Hipervnculo"/>
                <w:noProof/>
                <w:lang w:val="ru-RU"/>
              </w:rPr>
              <w:t>Куба назначает нового вице-президента Совета министров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45" w:history="1">
            <w:r w:rsidRPr="00EB713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EB7130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EB713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46" w:history="1">
            <w:r w:rsidRPr="00EB713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B7130">
              <w:rPr>
                <w:rStyle w:val="Hipervnculo"/>
                <w:noProof/>
                <w:lang w:val="ru-RU"/>
              </w:rPr>
              <w:t>В США критикуют решение Трампа ограничить денежные переводы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47" w:history="1">
            <w:r w:rsidRPr="00EB713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48" w:history="1">
            <w:r w:rsidRPr="00EB713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B7130">
              <w:rPr>
                <w:rStyle w:val="Hipervnculo"/>
                <w:noProof/>
                <w:lang w:val="ru-RU"/>
              </w:rPr>
              <w:t>Правитель Кубы соболезнует народу и властям Багамских Островов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49" w:history="1">
            <w:r w:rsidRPr="00EB713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50" w:history="1">
            <w:r w:rsidRPr="00EB713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B7130">
              <w:rPr>
                <w:rStyle w:val="Hipervnculo"/>
                <w:noProof/>
                <w:lang w:val="ru-RU"/>
              </w:rPr>
              <w:t>Куба и Россия подписали протокол о сотрудничестве и инвестициях в транспортную отрасль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E66" w:rsidRDefault="00B82E6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931151" w:history="1">
            <w:r w:rsidRPr="00EB713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B7130">
              <w:rPr>
                <w:rStyle w:val="Hipervnculo"/>
                <w:noProof/>
                <w:lang w:val="ru-RU"/>
              </w:rPr>
              <w:t>Посол Кубы посетил российские Республики Хакасия и Тыва.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283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C85A9A" w:rsidRDefault="00390DAE">
          <w:pPr>
            <w:rPr>
              <w:rFonts w:ascii="Arial" w:hAnsi="Arial" w:cs="Arial"/>
              <w:sz w:val="24"/>
              <w:szCs w:val="24"/>
            </w:rPr>
          </w:pP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C85A9A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C85A9A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C85A9A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C85A9A" w:rsidTr="004C4964">
        <w:trPr>
          <w:trHeight w:val="166"/>
          <w:jc w:val="center"/>
        </w:trPr>
        <w:tc>
          <w:tcPr>
            <w:tcW w:w="8731" w:type="dxa"/>
          </w:tcPr>
          <w:p w:rsidR="00114327" w:rsidRPr="00C85A9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8931143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6C7557" w:rsidRPr="00C85A9A" w:rsidRDefault="00633F0B" w:rsidP="00633F0B">
      <w:pPr>
        <w:pStyle w:val="Ttulo2"/>
        <w:numPr>
          <w:ilvl w:val="0"/>
          <w:numId w:val="15"/>
        </w:numPr>
        <w:rPr>
          <w:lang w:val="ru-RU"/>
        </w:rPr>
      </w:pPr>
      <w:bookmarkStart w:id="2" w:name="_Toc18931144"/>
      <w:r w:rsidRPr="00633F0B">
        <w:rPr>
          <w:lang w:val="ru-RU"/>
        </w:rPr>
        <w:t>Куба назначает нового вице-президента Совета министров</w:t>
      </w:r>
      <w:bookmarkEnd w:id="2"/>
    </w:p>
    <w:p w:rsidR="00633F0B" w:rsidRDefault="00633F0B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633F0B" w:rsidRDefault="00633F0B" w:rsidP="00633F0B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0A19D1D0" wp14:editId="71429C9A">
            <wp:extent cx="1745632" cy="1495425"/>
            <wp:effectExtent l="0" t="0" r="6985" b="0"/>
            <wp:docPr id="12" name="Imagen 12" descr="http://www.radioflorida.icrt.cu/images/tapia-recono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dioflorida.icrt.cu/images/tapia-reconocimien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99" cy="14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0B" w:rsidRPr="00633F0B" w:rsidRDefault="00633F0B" w:rsidP="00633F0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4 сентября. </w:t>
      </w:r>
      <w:r w:rsidRPr="00633F0B">
        <w:rPr>
          <w:rFonts w:ascii="Arial" w:hAnsi="Arial" w:cs="Arial"/>
          <w:bCs/>
          <w:sz w:val="24"/>
          <w:szCs w:val="24"/>
          <w:lang w:val="ru-RU"/>
        </w:rPr>
        <w:t>Государственный совет, по предложению своего председателя, продвинуть на должность зампреда Совета минис</w:t>
      </w:r>
      <w:r>
        <w:rPr>
          <w:rFonts w:ascii="Arial" w:hAnsi="Arial" w:cs="Arial"/>
          <w:bCs/>
          <w:sz w:val="24"/>
          <w:szCs w:val="24"/>
          <w:lang w:val="ru-RU"/>
        </w:rPr>
        <w:t xml:space="preserve">тров Хорхе Луиса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Тапиу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Фонсеку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633F0B" w:rsidRPr="00633F0B" w:rsidRDefault="00633F0B" w:rsidP="00633F0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33F0B">
        <w:rPr>
          <w:rFonts w:ascii="Arial" w:hAnsi="Arial" w:cs="Arial"/>
          <w:bCs/>
          <w:sz w:val="24"/>
          <w:szCs w:val="24"/>
          <w:lang w:val="ru-RU"/>
        </w:rPr>
        <w:t xml:space="preserve">Новый зампред является бакалавром экономики. С 2008 года, занимал пост первого секретаря обкома Сьего-де-Авила, а с сентября 2012 года — </w:t>
      </w:r>
      <w:proofErr w:type="spellStart"/>
      <w:r w:rsidRPr="00633F0B">
        <w:rPr>
          <w:rFonts w:ascii="Arial" w:hAnsi="Arial" w:cs="Arial"/>
          <w:bCs/>
          <w:sz w:val="24"/>
          <w:szCs w:val="24"/>
          <w:lang w:val="ru-RU"/>
        </w:rPr>
        <w:t>К</w:t>
      </w:r>
      <w:r>
        <w:rPr>
          <w:rFonts w:ascii="Arial" w:hAnsi="Arial" w:cs="Arial"/>
          <w:bCs/>
          <w:sz w:val="24"/>
          <w:szCs w:val="24"/>
          <w:lang w:val="ru-RU"/>
        </w:rPr>
        <w:t>амагуэя</w:t>
      </w:r>
      <w:proofErr w:type="spellEnd"/>
    </w:p>
    <w:p w:rsidR="00633F0B" w:rsidRPr="00633F0B" w:rsidRDefault="00633F0B" w:rsidP="00633F0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33F0B">
        <w:rPr>
          <w:rFonts w:ascii="Arial" w:hAnsi="Arial" w:cs="Arial"/>
          <w:bCs/>
          <w:sz w:val="24"/>
          <w:szCs w:val="24"/>
          <w:lang w:val="ru-RU"/>
        </w:rPr>
        <w:t>Принимая во внимание важность расширения программы по производству растений богатых белками лидера кубинской революции Фиделем Кастро, на основе полученных результатов и его потенциала, Государственный совет решил также назначить руководителя, продемонст</w:t>
      </w:r>
      <w:r>
        <w:rPr>
          <w:rFonts w:ascii="Arial" w:hAnsi="Arial" w:cs="Arial"/>
          <w:bCs/>
          <w:sz w:val="24"/>
          <w:szCs w:val="24"/>
          <w:lang w:val="ru-RU"/>
        </w:rPr>
        <w:t>рировавшего лидерские качества.</w:t>
      </w:r>
    </w:p>
    <w:p w:rsidR="00633F0B" w:rsidRPr="007F5688" w:rsidRDefault="00633F0B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33F0B">
        <w:rPr>
          <w:rFonts w:ascii="Arial" w:hAnsi="Arial" w:cs="Arial"/>
          <w:bCs/>
          <w:sz w:val="24"/>
          <w:szCs w:val="24"/>
          <w:lang w:val="ru-RU"/>
        </w:rPr>
        <w:t xml:space="preserve">Речь идёт об </w:t>
      </w:r>
      <w:proofErr w:type="spellStart"/>
      <w:r w:rsidRPr="00633F0B">
        <w:rPr>
          <w:rFonts w:ascii="Arial" w:hAnsi="Arial" w:cs="Arial"/>
          <w:bCs/>
          <w:sz w:val="24"/>
          <w:szCs w:val="24"/>
          <w:lang w:val="ru-RU"/>
        </w:rPr>
        <w:t>Улисесе</w:t>
      </w:r>
      <w:proofErr w:type="spellEnd"/>
      <w:r w:rsidRPr="00633F0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633F0B">
        <w:rPr>
          <w:rFonts w:ascii="Arial" w:hAnsi="Arial" w:cs="Arial"/>
          <w:bCs/>
          <w:sz w:val="24"/>
          <w:szCs w:val="24"/>
          <w:lang w:val="ru-RU"/>
        </w:rPr>
        <w:t>Росалесе</w:t>
      </w:r>
      <w:proofErr w:type="spellEnd"/>
      <w:r w:rsidRPr="00633F0B">
        <w:rPr>
          <w:rFonts w:ascii="Arial" w:hAnsi="Arial" w:cs="Arial"/>
          <w:bCs/>
          <w:sz w:val="24"/>
          <w:szCs w:val="24"/>
          <w:lang w:val="ru-RU"/>
        </w:rPr>
        <w:t xml:space="preserve">-дель-Торо, который с этого момента будет полностью посвящён этой деятельности, освобождая его от обязанностей вице-президента Совета министров. </w:t>
      </w:r>
      <w:proofErr w:type="spellStart"/>
      <w:r w:rsidRPr="00633F0B">
        <w:rPr>
          <w:rFonts w:ascii="Arial" w:hAnsi="Arial" w:cs="Arial"/>
          <w:bCs/>
          <w:sz w:val="24"/>
          <w:szCs w:val="24"/>
          <w:lang w:val="ru-RU"/>
        </w:rPr>
        <w:t>Росалес</w:t>
      </w:r>
      <w:proofErr w:type="spellEnd"/>
      <w:r w:rsidRPr="00633F0B">
        <w:rPr>
          <w:rFonts w:ascii="Arial" w:hAnsi="Arial" w:cs="Arial"/>
          <w:bCs/>
          <w:sz w:val="24"/>
          <w:szCs w:val="24"/>
          <w:lang w:val="ru-RU"/>
        </w:rPr>
        <w:t>-дель-Торо, уже возглавлял эту сферу.</w:t>
      </w:r>
      <w:r w:rsidRPr="00633F0B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087188" w:rsidTr="007F32AA">
        <w:trPr>
          <w:trHeight w:val="538"/>
        </w:trPr>
        <w:tc>
          <w:tcPr>
            <w:tcW w:w="9204" w:type="dxa"/>
          </w:tcPr>
          <w:p w:rsidR="00066344" w:rsidRPr="00C85A9A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18931145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</w:p>
        </w:tc>
      </w:tr>
    </w:tbl>
    <w:p w:rsidR="00066344" w:rsidRPr="00C85A9A" w:rsidRDefault="009357BB" w:rsidP="009357BB">
      <w:pPr>
        <w:pStyle w:val="Ttulo2"/>
        <w:numPr>
          <w:ilvl w:val="0"/>
          <w:numId w:val="14"/>
        </w:numPr>
        <w:rPr>
          <w:lang w:val="ru-RU"/>
        </w:rPr>
      </w:pPr>
      <w:bookmarkStart w:id="6" w:name="_Toc18931146"/>
      <w:r w:rsidRPr="009357BB">
        <w:rPr>
          <w:lang w:val="ru-RU"/>
        </w:rPr>
        <w:t>В США критикуют решение Трампа ограничить денежные переводы на Кубу</w:t>
      </w:r>
      <w:bookmarkEnd w:id="6"/>
    </w:p>
    <w:p w:rsidR="00C85A9A" w:rsidRDefault="009357BB" w:rsidP="009357BB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240B973" wp14:editId="62CC463B">
            <wp:extent cx="2193224" cy="1250950"/>
            <wp:effectExtent l="0" t="0" r="0" b="6350"/>
            <wp:docPr id="1" name="Imagen 1" descr="http://www.acn.cu/images/2019/SEPTIEMBRE/0906-Cuba-y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SEPTIEMBRE/0906-Cuba-y-EEU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33" cy="12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6 сентября. </w:t>
      </w:r>
      <w:r w:rsidRPr="009357BB">
        <w:rPr>
          <w:rFonts w:ascii="Arial" w:hAnsi="Arial" w:cs="Arial"/>
          <w:bCs/>
          <w:sz w:val="24"/>
          <w:szCs w:val="24"/>
          <w:lang w:val="ru-RU"/>
        </w:rPr>
        <w:t xml:space="preserve">Администрация президента Дональда Трампа сократила количество денежных переводов, которые кубинцы, проживающие в США, могут отправлять своим семьям на Кубе. Данное решение подверглось </w:t>
      </w:r>
      <w:r w:rsidRPr="009357BB">
        <w:rPr>
          <w:rFonts w:ascii="Arial" w:hAnsi="Arial" w:cs="Arial"/>
          <w:bCs/>
          <w:sz w:val="24"/>
          <w:szCs w:val="24"/>
          <w:lang w:val="ru-RU"/>
        </w:rPr>
        <w:lastRenderedPageBreak/>
        <w:t>критике со стороны коалиции, благоприятствующей сближению с Гаваной Вашингтонским офисом для Латинской Америки (WOLA).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В заявлении, опубликованном в пятницу, министерство финансов объявило, что оно будет налагать ограничение в размере одной тысячи долларов в квартал на денежные переводы, которые человек может отправлять из этой страны на Кубу, и что оно отменяет разрешение, благодаря которому можно было обрабатывать финансовые операции: 'U-</w:t>
      </w:r>
      <w:proofErr w:type="spellStart"/>
      <w:r w:rsidRPr="009357BB">
        <w:rPr>
          <w:rFonts w:ascii="Arial" w:hAnsi="Arial" w:cs="Arial"/>
          <w:bCs/>
          <w:sz w:val="24"/>
          <w:szCs w:val="24"/>
          <w:lang w:val="ru-RU"/>
        </w:rPr>
        <w:t>turn</w:t>
      </w:r>
      <w:proofErr w:type="spellEnd"/>
      <w:r w:rsidRPr="009357BB">
        <w:rPr>
          <w:rFonts w:ascii="Arial" w:hAnsi="Arial" w:cs="Arial"/>
          <w:bCs/>
          <w:sz w:val="24"/>
          <w:szCs w:val="24"/>
          <w:lang w:val="ru-RU"/>
        </w:rPr>
        <w:t>'.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 xml:space="preserve">По словам ИА «ПЛ», коалиция </w:t>
      </w:r>
      <w:proofErr w:type="spellStart"/>
      <w:r w:rsidRPr="009357BB">
        <w:rPr>
          <w:rFonts w:ascii="Arial" w:hAnsi="Arial" w:cs="Arial"/>
          <w:bCs/>
          <w:sz w:val="24"/>
          <w:szCs w:val="24"/>
          <w:lang w:val="ru-RU"/>
        </w:rPr>
        <w:t>Engage</w:t>
      </w:r>
      <w:proofErr w:type="spellEnd"/>
      <w:r w:rsidRPr="009357BB">
        <w:rPr>
          <w:rFonts w:ascii="Arial" w:hAnsi="Arial" w:cs="Arial"/>
          <w:bCs/>
          <w:sz w:val="24"/>
          <w:szCs w:val="24"/>
          <w:lang w:val="ru-RU"/>
        </w:rPr>
        <w:t xml:space="preserve"> Cuba, которая стремится положить конец блокаде США, разместила в своём Twitter-е: «Очень сложные новости для простых кубинцев. Администрация Дональда Трампа резко сократила количество долларов, которые кубинские американцы посылают своим семьям на острове».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 xml:space="preserve">В том же </w:t>
      </w:r>
      <w:proofErr w:type="spellStart"/>
      <w:r w:rsidRPr="009357BB">
        <w:rPr>
          <w:rFonts w:ascii="Arial" w:hAnsi="Arial" w:cs="Arial"/>
          <w:bCs/>
          <w:sz w:val="24"/>
          <w:szCs w:val="24"/>
          <w:lang w:val="ru-RU"/>
        </w:rPr>
        <w:t>твите</w:t>
      </w:r>
      <w:proofErr w:type="spellEnd"/>
      <w:r w:rsidRPr="009357BB">
        <w:rPr>
          <w:rFonts w:ascii="Arial" w:hAnsi="Arial" w:cs="Arial"/>
          <w:bCs/>
          <w:sz w:val="24"/>
          <w:szCs w:val="24"/>
          <w:lang w:val="ru-RU"/>
        </w:rPr>
        <w:t xml:space="preserve"> группа пишет, что это «излишне жестоко и никому не помогает».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Со своей стороны, WOLA в своём аккаунте в той же социальной сети заявил, что денежные переводы играют важную роль в оказании помощи кубинским семьям, и что введение этих ограничений не приведёт к достижению целей правительства США по изменению политики и экономики острова.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«Соединенные Штаты должны пытаться установить отношения с Кубой, а не наказывать семьи на острове», — заявили в организации.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Такие меры включены в окончательное правило Управления по контролю над иностранными активами (OFAC), которое будет официально опубликовано Федеральным регистром в следующий понедельник и вступит в силу через 30 дней после его появления в этом бюллетене.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Помимо ограничения максимального количества денежных переводов, они не могут быть направлены «запрещенным правительственным чиновникам» или «запрещенным членам Коммунистической партии Кубы», а также близким родственникам этих лиц.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Аналогичным образом, OFAC отменяет меру, разрешающую денежные переводы для пожертвований, но сохраняет возможность «неограниченных денежных переводов для определенных неправительственных лиц и организаций», которые также, согласно документу, будут охватывать частных работников.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t>В отношении операций 'U-</w:t>
      </w:r>
      <w:proofErr w:type="spellStart"/>
      <w:r w:rsidRPr="009357BB">
        <w:rPr>
          <w:rFonts w:ascii="Arial" w:hAnsi="Arial" w:cs="Arial"/>
          <w:bCs/>
          <w:sz w:val="24"/>
          <w:szCs w:val="24"/>
          <w:lang w:val="ru-RU"/>
        </w:rPr>
        <w:t>turn</w:t>
      </w:r>
      <w:proofErr w:type="spellEnd"/>
      <w:r w:rsidRPr="009357BB">
        <w:rPr>
          <w:rFonts w:ascii="Arial" w:hAnsi="Arial" w:cs="Arial"/>
          <w:bCs/>
          <w:sz w:val="24"/>
          <w:szCs w:val="24"/>
          <w:lang w:val="ru-RU"/>
        </w:rPr>
        <w:t>' (буквально, разворота), состоящих из переводов денежных средств через банки США, не начинающихся и не заканчивающихся в этой стране и в которых ни эмитент, ни получатель не подпадают под юрисдикцию этой страны, отменяет предварительное разрешение, которое санкционировало эти перемещения.</w:t>
      </w:r>
    </w:p>
    <w:p w:rsidR="009357BB" w:rsidRPr="009357BB" w:rsidRDefault="009357BB" w:rsidP="009357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633F0B" w:rsidRDefault="009357BB" w:rsidP="009357BB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 w:rsidRPr="009357BB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Эти меры были объявлены 17 апреля советником по национальной безопасности Джоном </w:t>
      </w:r>
      <w:proofErr w:type="spellStart"/>
      <w:r w:rsidRPr="009357BB">
        <w:rPr>
          <w:rFonts w:ascii="Arial" w:hAnsi="Arial" w:cs="Arial"/>
          <w:bCs/>
          <w:sz w:val="24"/>
          <w:szCs w:val="24"/>
          <w:lang w:val="ru-RU"/>
        </w:rPr>
        <w:t>Болтоном</w:t>
      </w:r>
      <w:proofErr w:type="spellEnd"/>
      <w:r w:rsidRPr="009357BB">
        <w:rPr>
          <w:rFonts w:ascii="Arial" w:hAnsi="Arial" w:cs="Arial"/>
          <w:bCs/>
          <w:sz w:val="24"/>
          <w:szCs w:val="24"/>
          <w:lang w:val="ru-RU"/>
        </w:rPr>
        <w:t xml:space="preserve"> как часть враждебной политики, проводимой администрацией Трампа в отношении Кубы, которая включает в себя множество действий, осужденных внутри и за пределами Соединенных Штатов.</w:t>
      </w:r>
      <w:r w:rsidRPr="009357BB">
        <w:rPr>
          <w:rFonts w:ascii="Arial" w:hAnsi="Arial" w:cs="Arial"/>
          <w:b/>
          <w:bCs/>
          <w:lang w:val="ru-RU"/>
        </w:rPr>
        <w:t xml:space="preserve"> </w:t>
      </w:r>
      <w:r w:rsidRPr="00633F0B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9357BB" w:rsidRPr="00F049A3" w:rsidRDefault="009357BB" w:rsidP="0093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9242"/>
      </w:tblGrid>
      <w:tr w:rsidR="00E07B15" w:rsidRPr="00C85A9A" w:rsidTr="00066344">
        <w:trPr>
          <w:trHeight w:val="495"/>
          <w:jc w:val="center"/>
        </w:trPr>
        <w:tc>
          <w:tcPr>
            <w:tcW w:w="9242" w:type="dxa"/>
          </w:tcPr>
          <w:p w:rsidR="00E07B15" w:rsidRPr="00C85A9A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18931147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7"/>
          </w:p>
        </w:tc>
      </w:tr>
    </w:tbl>
    <w:p w:rsidR="006E2F73" w:rsidRDefault="006E2F73" w:rsidP="006E2F73">
      <w:pPr>
        <w:pStyle w:val="Ttulo2"/>
        <w:numPr>
          <w:ilvl w:val="0"/>
          <w:numId w:val="14"/>
        </w:numPr>
        <w:rPr>
          <w:rFonts w:eastAsiaTheme="minorHAnsi"/>
          <w:lang w:val="ru-RU"/>
        </w:rPr>
      </w:pPr>
      <w:bookmarkStart w:id="8" w:name="_Toc18931148"/>
      <w:r w:rsidRPr="006E2F73">
        <w:rPr>
          <w:rFonts w:eastAsiaTheme="minorHAnsi"/>
          <w:lang w:val="ru-RU"/>
        </w:rPr>
        <w:t>Правитель Кубы соболезнует народу и властям Багамских Островов</w:t>
      </w:r>
      <w:bookmarkEnd w:id="8"/>
    </w:p>
    <w:p w:rsidR="006E2F73" w:rsidRDefault="006E2F73" w:rsidP="006E2F73">
      <w:pPr>
        <w:pStyle w:val="NormalWeb"/>
        <w:jc w:val="center"/>
        <w:rPr>
          <w:rFonts w:ascii="Arial" w:eastAsiaTheme="minorHAnsi" w:hAnsi="Arial" w:cs="Arial"/>
          <w:b/>
          <w:bCs/>
          <w:lang w:val="ru-RU" w:eastAsia="en-US"/>
        </w:rPr>
      </w:pPr>
      <w:r>
        <w:rPr>
          <w:noProof/>
        </w:rPr>
        <w:drawing>
          <wp:inline distT="0" distB="0" distL="0" distR="0" wp14:anchorId="68E67710" wp14:editId="2362553E">
            <wp:extent cx="2348414" cy="1322070"/>
            <wp:effectExtent l="0" t="0" r="0" b="0"/>
            <wp:docPr id="10" name="Imagen 10" descr="http://www.acn.cu/images/2019/Julio/0309-dor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Julio/0309-dori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99" cy="132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AC" w:rsidRPr="00936DAC" w:rsidRDefault="00936DAC" w:rsidP="00936DAC">
      <w:pPr>
        <w:pStyle w:val="NormalWeb"/>
        <w:spacing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936DAC">
        <w:rPr>
          <w:rFonts w:ascii="Arial" w:eastAsiaTheme="minorHAnsi" w:hAnsi="Arial" w:cs="Arial"/>
          <w:bCs/>
          <w:lang w:val="ru-RU" w:eastAsia="en-US"/>
        </w:rPr>
        <w:t>ГАВАНА, Куба, 4 сентября (ACN) Председатель Госсовета и Совмина Куба направил письмо соболезнования премьер-министру Содружества Багамских Островов в связи с ущербом, оставленным ураганом «Дорианом», который обрушился с разрушите</w:t>
      </w:r>
      <w:r w:rsidR="00633F0B">
        <w:rPr>
          <w:rFonts w:ascii="Arial" w:eastAsiaTheme="minorHAnsi" w:hAnsi="Arial" w:cs="Arial"/>
          <w:bCs/>
          <w:lang w:val="ru-RU" w:eastAsia="en-US"/>
        </w:rPr>
        <w:t>льной силой на это государство.</w:t>
      </w:r>
    </w:p>
    <w:p w:rsidR="00936DAC" w:rsidRPr="00936DAC" w:rsidRDefault="00936DAC" w:rsidP="00936DAC">
      <w:pPr>
        <w:pStyle w:val="NormalWeb"/>
        <w:spacing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936DAC">
        <w:rPr>
          <w:rFonts w:ascii="Arial" w:eastAsiaTheme="minorHAnsi" w:hAnsi="Arial" w:cs="Arial"/>
          <w:bCs/>
          <w:lang w:val="ru-RU" w:eastAsia="en-US"/>
        </w:rPr>
        <w:t xml:space="preserve">В сообщении, датированном 3 сентября, правитель острова выразил глубокое сочувствие от имени кубинского народа и правительства </w:t>
      </w:r>
      <w:proofErr w:type="spellStart"/>
      <w:r w:rsidRPr="00936DAC">
        <w:rPr>
          <w:rFonts w:ascii="Arial" w:eastAsiaTheme="minorHAnsi" w:hAnsi="Arial" w:cs="Arial"/>
          <w:bCs/>
          <w:lang w:val="ru-RU" w:eastAsia="en-US"/>
        </w:rPr>
        <w:t>багамскому</w:t>
      </w:r>
      <w:proofErr w:type="spellEnd"/>
      <w:r w:rsidRPr="00936DAC">
        <w:rPr>
          <w:rFonts w:ascii="Arial" w:eastAsiaTheme="minorHAnsi" w:hAnsi="Arial" w:cs="Arial"/>
          <w:bCs/>
          <w:lang w:val="ru-RU" w:eastAsia="en-US"/>
        </w:rPr>
        <w:t xml:space="preserve"> народу и родственникам погибших.</w:t>
      </w:r>
    </w:p>
    <w:p w:rsidR="00915C3F" w:rsidRPr="00633F0B" w:rsidRDefault="00936DAC" w:rsidP="00915C3F">
      <w:pPr>
        <w:pStyle w:val="NormalWeb"/>
        <w:jc w:val="both"/>
        <w:rPr>
          <w:rFonts w:ascii="Arial" w:hAnsi="Arial" w:cs="Arial"/>
          <w:bCs/>
          <w:lang w:val="ru-RU"/>
        </w:rPr>
      </w:pPr>
      <w:r w:rsidRPr="00936DAC">
        <w:rPr>
          <w:rFonts w:ascii="Arial" w:eastAsiaTheme="minorHAnsi" w:hAnsi="Arial" w:cs="Arial"/>
          <w:bCs/>
          <w:lang w:val="ru-RU" w:eastAsia="en-US"/>
        </w:rPr>
        <w:t xml:space="preserve">«Я выражаю готовность сотрудничать, по мере наших возможностей, в смягчении ущерба», — отметил Диас-Канель в своём письме в адрес </w:t>
      </w:r>
      <w:proofErr w:type="spellStart"/>
      <w:r w:rsidRPr="00936DAC">
        <w:rPr>
          <w:rFonts w:ascii="Arial" w:eastAsiaTheme="minorHAnsi" w:hAnsi="Arial" w:cs="Arial"/>
          <w:bCs/>
          <w:lang w:val="ru-RU" w:eastAsia="en-US"/>
        </w:rPr>
        <w:t>Юбера</w:t>
      </w:r>
      <w:proofErr w:type="spellEnd"/>
      <w:r w:rsidRPr="00936DAC">
        <w:rPr>
          <w:rFonts w:ascii="Arial" w:eastAsiaTheme="minorHAnsi" w:hAnsi="Arial" w:cs="Arial"/>
          <w:bCs/>
          <w:lang w:val="ru-RU" w:eastAsia="en-US"/>
        </w:rPr>
        <w:t xml:space="preserve"> </w:t>
      </w:r>
      <w:proofErr w:type="spellStart"/>
      <w:r w:rsidRPr="00936DAC">
        <w:rPr>
          <w:rFonts w:ascii="Arial" w:eastAsiaTheme="minorHAnsi" w:hAnsi="Arial" w:cs="Arial"/>
          <w:bCs/>
          <w:lang w:val="ru-RU" w:eastAsia="en-US"/>
        </w:rPr>
        <w:t>Минниса</w:t>
      </w:r>
      <w:proofErr w:type="spellEnd"/>
      <w:r w:rsidRPr="00936DAC">
        <w:rPr>
          <w:rFonts w:ascii="Arial" w:eastAsiaTheme="minorHAnsi" w:hAnsi="Arial" w:cs="Arial"/>
          <w:bCs/>
          <w:lang w:val="ru-RU" w:eastAsia="en-US"/>
        </w:rPr>
        <w:t>.</w:t>
      </w:r>
      <w:r w:rsidRPr="00936DAC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  <w:r w:rsidR="00915C3F" w:rsidRPr="00915C3F">
        <w:rPr>
          <w:rFonts w:ascii="Arial" w:eastAsiaTheme="minorHAnsi" w:hAnsi="Arial" w:cs="Arial"/>
          <w:b/>
          <w:bCs/>
          <w:lang w:val="ru-RU" w:eastAsia="en-U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C85A9A" w:rsidTr="00763875">
        <w:trPr>
          <w:jc w:val="center"/>
        </w:trPr>
        <w:tc>
          <w:tcPr>
            <w:tcW w:w="8494" w:type="dxa"/>
          </w:tcPr>
          <w:p w:rsidR="00E07B15" w:rsidRPr="00C85A9A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18931149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9"/>
          </w:p>
        </w:tc>
      </w:tr>
    </w:tbl>
    <w:p w:rsidR="006C7557" w:rsidRDefault="00A65E86" w:rsidP="00A65E86">
      <w:pPr>
        <w:pStyle w:val="Ttulo2"/>
        <w:numPr>
          <w:ilvl w:val="0"/>
          <w:numId w:val="14"/>
        </w:numPr>
        <w:rPr>
          <w:lang w:val="ru-RU"/>
        </w:rPr>
      </w:pPr>
      <w:bookmarkStart w:id="10" w:name="_Toc18931150"/>
      <w:r w:rsidRPr="00A65E86">
        <w:rPr>
          <w:lang w:val="ru-RU"/>
        </w:rPr>
        <w:t>Куба и Россия подписали протокол о сотрудничестве и инвестициях в транспортную отрасль</w:t>
      </w:r>
      <w:bookmarkEnd w:id="10"/>
    </w:p>
    <w:p w:rsidR="00A65E86" w:rsidRPr="00A65E86" w:rsidRDefault="00A65E86" w:rsidP="00A65E86">
      <w:pPr>
        <w:rPr>
          <w:lang w:val="ru-RU"/>
        </w:rPr>
      </w:pPr>
    </w:p>
    <w:p w:rsidR="00A65E86" w:rsidRDefault="00A65E86" w:rsidP="00A65E8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57F41E7" wp14:editId="7E0AA28F">
            <wp:extent cx="2385592" cy="1318260"/>
            <wp:effectExtent l="0" t="0" r="0" b="0"/>
            <wp:docPr id="2" name="Imagen 2" descr="http://www.acn.cu/images/2019/Septiembre/0905-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9/Septiembre/0905-cuba-rus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2" cy="132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0A" w:rsidRPr="00AB3A0A" w:rsidRDefault="007F5688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ГАВАНА, Куба, 05 сентября. </w:t>
      </w:r>
      <w:r w:rsidR="00AB3A0A" w:rsidRPr="00AB3A0A">
        <w:rPr>
          <w:rFonts w:ascii="Arial" w:hAnsi="Arial" w:cs="Arial"/>
          <w:sz w:val="24"/>
          <w:szCs w:val="24"/>
          <w:lang w:val="ru-RU"/>
        </w:rPr>
        <w:t>Заместители министра транспорта России Дмитрий Зверев и Кубы Найма Альфонсо подписали в Гаване протокол XI сессии Транспортной группы Межправительственной комиссии между двумя странами, в котором подтверждается воля к развитию д</w:t>
      </w:r>
      <w:r w:rsidR="00AB3A0A">
        <w:rPr>
          <w:rFonts w:ascii="Arial" w:hAnsi="Arial" w:cs="Arial"/>
          <w:sz w:val="24"/>
          <w:szCs w:val="24"/>
          <w:lang w:val="ru-RU"/>
        </w:rPr>
        <w:t>вусторонних торговых отношений.</w:t>
      </w:r>
    </w:p>
    <w:p w:rsidR="00AB3A0A" w:rsidRPr="00AB3A0A" w:rsidRDefault="00AB3A0A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A0A">
        <w:rPr>
          <w:rFonts w:ascii="Arial" w:hAnsi="Arial" w:cs="Arial"/>
          <w:sz w:val="24"/>
          <w:szCs w:val="24"/>
          <w:lang w:val="ru-RU"/>
        </w:rPr>
        <w:t xml:space="preserve">«Мы рассмотрели очень актуальные вопросы между Кубой и Россией. Остров является очень давним и верным другом России, поэтому мы договорились о сотрудничестве в области железнодорожного, морского и авиационного транспорта и реализации конкретных инвестиционных проектов в которой будут присутствовать российские компании, кроме того, есть совместные проекты с кубинскими партнёрами», — сказал Зверев во время встречи с прессой по </w:t>
      </w:r>
      <w:r>
        <w:rPr>
          <w:rFonts w:ascii="Arial" w:hAnsi="Arial" w:cs="Arial"/>
          <w:sz w:val="24"/>
          <w:szCs w:val="24"/>
          <w:lang w:val="ru-RU"/>
        </w:rPr>
        <w:t>окончании подписания протокола.</w:t>
      </w:r>
    </w:p>
    <w:p w:rsidR="00AB3A0A" w:rsidRPr="00AB3A0A" w:rsidRDefault="00AB3A0A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A0A">
        <w:rPr>
          <w:rFonts w:ascii="Arial" w:hAnsi="Arial" w:cs="Arial"/>
          <w:sz w:val="24"/>
          <w:szCs w:val="24"/>
          <w:lang w:val="ru-RU"/>
        </w:rPr>
        <w:t>По версии ИА «Спутник» российский чиновник подчеркнул, что также ведётся работа над конкретным планом мер по модернизации кубинской железнодорожной системы, и упомянул о существовании соглашения о сотрудничестве в целях повышения лётной годности на острове, которое включает подготовку пилотов и квалификацию персонала, за</w:t>
      </w:r>
      <w:r>
        <w:rPr>
          <w:rFonts w:ascii="Arial" w:hAnsi="Arial" w:cs="Arial"/>
          <w:sz w:val="24"/>
          <w:szCs w:val="24"/>
          <w:lang w:val="ru-RU"/>
        </w:rPr>
        <w:t>действованного в сфере авиации.</w:t>
      </w:r>
    </w:p>
    <w:p w:rsidR="00AB3A0A" w:rsidRPr="00AB3A0A" w:rsidRDefault="00AB3A0A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A0A">
        <w:rPr>
          <w:rFonts w:ascii="Arial" w:hAnsi="Arial" w:cs="Arial"/>
          <w:sz w:val="24"/>
          <w:szCs w:val="24"/>
          <w:lang w:val="ru-RU"/>
        </w:rPr>
        <w:t xml:space="preserve">Эти российско-кубинские протоколы сотрудничества также включают проекты, направленные на развитие бизнеса в портах </w:t>
      </w:r>
      <w:r>
        <w:rPr>
          <w:rFonts w:ascii="Arial" w:hAnsi="Arial" w:cs="Arial"/>
          <w:sz w:val="24"/>
          <w:szCs w:val="24"/>
          <w:lang w:val="ru-RU"/>
        </w:rPr>
        <w:t>острова и в структуре каботажа.</w:t>
      </w:r>
    </w:p>
    <w:p w:rsidR="00AB3A0A" w:rsidRPr="00AB3A0A" w:rsidRDefault="00AB3A0A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A0A">
        <w:rPr>
          <w:rFonts w:ascii="Arial" w:hAnsi="Arial" w:cs="Arial"/>
          <w:sz w:val="24"/>
          <w:szCs w:val="24"/>
          <w:lang w:val="ru-RU"/>
        </w:rPr>
        <w:t xml:space="preserve">В первый день этой XI рабочей сессии Транспортной группы 4 сентября замминистра </w:t>
      </w:r>
      <w:proofErr w:type="spellStart"/>
      <w:r w:rsidRPr="00AB3A0A">
        <w:rPr>
          <w:rFonts w:ascii="Arial" w:hAnsi="Arial" w:cs="Arial"/>
          <w:sz w:val="24"/>
          <w:szCs w:val="24"/>
          <w:lang w:val="ru-RU"/>
        </w:rPr>
        <w:t>Наима</w:t>
      </w:r>
      <w:proofErr w:type="spellEnd"/>
      <w:r w:rsidRPr="00AB3A0A">
        <w:rPr>
          <w:rFonts w:ascii="Arial" w:hAnsi="Arial" w:cs="Arial"/>
          <w:sz w:val="24"/>
          <w:szCs w:val="24"/>
          <w:lang w:val="ru-RU"/>
        </w:rPr>
        <w:t xml:space="preserve"> Альфонсо заявила Спутнику, что транспортный сектор на острове является сильным компонентом участи</w:t>
      </w:r>
      <w:r>
        <w:rPr>
          <w:rFonts w:ascii="Arial" w:hAnsi="Arial" w:cs="Arial"/>
          <w:sz w:val="24"/>
          <w:szCs w:val="24"/>
          <w:lang w:val="ru-RU"/>
        </w:rPr>
        <w:t>я России.</w:t>
      </w:r>
    </w:p>
    <w:p w:rsidR="00AB3A0A" w:rsidRPr="00AB3A0A" w:rsidRDefault="00AB3A0A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A0A">
        <w:rPr>
          <w:rFonts w:ascii="Arial" w:hAnsi="Arial" w:cs="Arial"/>
          <w:sz w:val="24"/>
          <w:szCs w:val="24"/>
          <w:lang w:val="ru-RU"/>
        </w:rPr>
        <w:t>«В течение многих лет мы работали с российской стороной, и постепенно на рынке были представлены новые российские технологии. Главное заключается в том, что эта техника устойчива и мы можем положиться на неё», — сказала Альфонсо этому агентству.</w:t>
      </w:r>
    </w:p>
    <w:p w:rsidR="00AB3A0A" w:rsidRPr="00CE5F8C" w:rsidRDefault="00AB3A0A" w:rsidP="00CE5F8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A0A">
        <w:rPr>
          <w:rFonts w:ascii="Arial" w:hAnsi="Arial" w:cs="Arial"/>
          <w:sz w:val="24"/>
          <w:szCs w:val="24"/>
          <w:lang w:val="ru-RU"/>
        </w:rPr>
        <w:t>«Процесс внедрения российских технологий на Кубе непрерывен (…), кроме того Россия всегда была важным союзн</w:t>
      </w:r>
      <w:r>
        <w:rPr>
          <w:rFonts w:ascii="Arial" w:hAnsi="Arial" w:cs="Arial"/>
          <w:sz w:val="24"/>
          <w:szCs w:val="24"/>
          <w:lang w:val="ru-RU"/>
        </w:rPr>
        <w:t>иком Кубы», — заявила чиновник.</w:t>
      </w:r>
      <w:r w:rsidR="00CE5F8C" w:rsidRPr="00CE5F8C">
        <w:rPr>
          <w:rFonts w:ascii="Arial" w:hAnsi="Arial" w:cs="Arial"/>
          <w:b/>
          <w:bCs/>
          <w:lang w:val="ru-RU"/>
        </w:rPr>
        <w:t xml:space="preserve"> </w:t>
      </w:r>
      <w:r w:rsidR="00CE5F8C" w:rsidRPr="00CE5F8C">
        <w:rPr>
          <w:rFonts w:ascii="Arial" w:hAnsi="Arial" w:cs="Arial"/>
          <w:b/>
          <w:bCs/>
          <w:sz w:val="24"/>
          <w:szCs w:val="24"/>
          <w:lang w:val="ru-RU"/>
        </w:rPr>
        <w:t>(Кубинс</w:t>
      </w:r>
      <w:r w:rsidR="00CE5F8C" w:rsidRPr="00CE5F8C">
        <w:rPr>
          <w:rFonts w:ascii="Arial" w:hAnsi="Arial" w:cs="Arial"/>
          <w:b/>
          <w:sz w:val="24"/>
          <w:szCs w:val="24"/>
          <w:lang w:val="ru-RU"/>
        </w:rPr>
        <w:t>ко</w:t>
      </w:r>
      <w:r w:rsidR="00CE5F8C" w:rsidRPr="00CE5F8C">
        <w:rPr>
          <w:rFonts w:ascii="Arial" w:hAnsi="Arial" w:cs="Arial"/>
          <w:b/>
          <w:bCs/>
          <w:sz w:val="24"/>
          <w:szCs w:val="24"/>
          <w:lang w:val="ru-RU"/>
        </w:rPr>
        <w:t>е Агентство Новостей)</w:t>
      </w:r>
    </w:p>
    <w:p w:rsidR="00A65E86" w:rsidRDefault="00D54BE3" w:rsidP="00D54BE3">
      <w:pPr>
        <w:pStyle w:val="Ttulo2"/>
        <w:numPr>
          <w:ilvl w:val="0"/>
          <w:numId w:val="14"/>
        </w:numPr>
        <w:rPr>
          <w:lang w:val="ru-RU"/>
        </w:rPr>
      </w:pPr>
      <w:bookmarkStart w:id="11" w:name="_Toc18931151"/>
      <w:r w:rsidRPr="00D54BE3">
        <w:rPr>
          <w:lang w:val="ru-RU"/>
        </w:rPr>
        <w:t>Посол Кубы посетил российские Республики Хакасия и Тыва.</w:t>
      </w:r>
      <w:bookmarkEnd w:id="11"/>
    </w:p>
    <w:p w:rsidR="00D54BE3" w:rsidRDefault="00D54BE3" w:rsidP="00D54BE3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EE5D6C2" wp14:editId="57AFF34E">
            <wp:extent cx="2249805" cy="1499870"/>
            <wp:effectExtent l="0" t="0" r="0" b="5080"/>
            <wp:docPr id="13" name="Imagen 13" descr="http://misiones.minrex.gob.cu/sites/default/files/styles/750_ancho/public/imagenes/editorrusia/articulos/jakasia_sept.jpg?itok=rgK6iR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jakasia_sept.jpg?itok=rgK6iRD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69" cy="150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E3" w:rsidRPr="00D54BE3" w:rsidRDefault="00D54BE3" w:rsidP="00D54BE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54BE3">
        <w:rPr>
          <w:rFonts w:ascii="Arial" w:hAnsi="Arial" w:cs="Arial"/>
          <w:sz w:val="24"/>
          <w:szCs w:val="24"/>
          <w:lang w:val="ru-RU"/>
        </w:rPr>
        <w:lastRenderedPageBreak/>
        <w:t>Москва, 4 сентября. Глава кубинского дипломатического представительства в России Херардо Пеньяльвер Порталь совершил 2 и 3 сентября два рабочих визита в Республики Хакасия и Тыва, расположенные в Сибирском федеральном округе.</w:t>
      </w:r>
    </w:p>
    <w:p w:rsidR="00D54BE3" w:rsidRPr="00D54BE3" w:rsidRDefault="00D54BE3" w:rsidP="00D54BE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54BE3">
        <w:rPr>
          <w:rFonts w:ascii="Arial" w:hAnsi="Arial" w:cs="Arial"/>
          <w:sz w:val="24"/>
          <w:szCs w:val="24"/>
          <w:lang w:val="ru-RU"/>
        </w:rPr>
        <w:t xml:space="preserve">В Абакане, столице Хакасии, Херардо Пеньяльвер Порталь был принят Президентом Республики Валентином Коноваловым в сопровождении нескольких министров, сотрудников, а также Президента Торгово-промышленной палаты. В столице Тывы Кызыле переговоры вели исполняющий обязанности премьер-министра Александр </w:t>
      </w:r>
      <w:proofErr w:type="spellStart"/>
      <w:r w:rsidRPr="00D54BE3">
        <w:rPr>
          <w:rFonts w:ascii="Arial" w:hAnsi="Arial" w:cs="Arial"/>
          <w:sz w:val="24"/>
          <w:szCs w:val="24"/>
          <w:lang w:val="ru-RU"/>
        </w:rPr>
        <w:t>Брокерт</w:t>
      </w:r>
      <w:proofErr w:type="spellEnd"/>
      <w:r w:rsidRPr="00D54BE3">
        <w:rPr>
          <w:rFonts w:ascii="Arial" w:hAnsi="Arial" w:cs="Arial"/>
          <w:sz w:val="24"/>
          <w:szCs w:val="24"/>
          <w:lang w:val="ru-RU"/>
        </w:rPr>
        <w:t xml:space="preserve"> в сопровождении министров образования и здравоохранения, и ми</w:t>
      </w:r>
      <w:r>
        <w:rPr>
          <w:rFonts w:ascii="Arial" w:hAnsi="Arial" w:cs="Arial"/>
          <w:sz w:val="24"/>
          <w:szCs w:val="24"/>
          <w:lang w:val="ru-RU"/>
        </w:rPr>
        <w:t>нистра экономического развития.</w:t>
      </w:r>
    </w:p>
    <w:p w:rsidR="00D54BE3" w:rsidRPr="00D54BE3" w:rsidRDefault="00D54BE3" w:rsidP="00D54BE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54BE3">
        <w:rPr>
          <w:rFonts w:ascii="Arial" w:hAnsi="Arial" w:cs="Arial"/>
          <w:sz w:val="24"/>
          <w:szCs w:val="24"/>
          <w:lang w:val="ru-RU"/>
        </w:rPr>
        <w:t>В рамках официальных обменов и поездок по социально-экономическим и культурным достопримечательностям была очевидна общая заинтересованность в развитии связей между островом и обоими субъектами Российской Федерации, где, несмотря на географическое расстояние, хорошо известна история кубинской Революции, ведь в Хакасии уже в течение почти 50 лет действует филиал Общества друж</w:t>
      </w:r>
      <w:r>
        <w:rPr>
          <w:rFonts w:ascii="Arial" w:hAnsi="Arial" w:cs="Arial"/>
          <w:sz w:val="24"/>
          <w:szCs w:val="24"/>
          <w:lang w:val="ru-RU"/>
        </w:rPr>
        <w:t>бы Россия-Куба.</w:t>
      </w:r>
    </w:p>
    <w:p w:rsidR="00555A48" w:rsidRPr="00C85A9A" w:rsidRDefault="00D54BE3" w:rsidP="00555A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54BE3">
        <w:rPr>
          <w:rFonts w:ascii="Arial" w:hAnsi="Arial" w:cs="Arial"/>
          <w:sz w:val="24"/>
          <w:szCs w:val="24"/>
          <w:lang w:val="ru-RU"/>
        </w:rPr>
        <w:t>Посол Кубы вручил руководителям обеих Республик приглашения на первую национальную экспортную выставку Кубы в России, которая пройдет с 18 по 20 сентября в выставочном павильоне «Экспоцентр» в Москве, и обсудил с местными властями существующий потенциал для развития двусторонних торгово-экономических связей.</w:t>
      </w:r>
      <w:r w:rsidRPr="00D54BE3">
        <w:rPr>
          <w:rFonts w:ascii="Arial" w:hAnsi="Arial" w:cs="Arial"/>
          <w:sz w:val="24"/>
          <w:szCs w:val="24"/>
          <w:lang w:val="ru-RU"/>
        </w:rPr>
        <w:t xml:space="preserve"> </w:t>
      </w:r>
      <w:r w:rsidR="002B501E"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r w:rsidR="006C7557" w:rsidRPr="00C85A9A">
        <w:rPr>
          <w:rFonts w:ascii="Arial" w:hAnsi="Arial" w:cs="Arial"/>
          <w:b/>
          <w:sz w:val="24"/>
          <w:szCs w:val="24"/>
          <w:lang w:val="ru-RU"/>
        </w:rPr>
        <w:t>(Сайт Посольства Кубы в России)</w:t>
      </w:r>
    </w:p>
    <w:sectPr w:rsidR="00555A48" w:rsidRPr="00C85A9A" w:rsidSect="00E07B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92" w:rsidRDefault="004B1C92" w:rsidP="00B22C72">
      <w:pPr>
        <w:spacing w:after="0" w:line="240" w:lineRule="auto"/>
      </w:pPr>
      <w:r>
        <w:separator/>
      </w:r>
    </w:p>
  </w:endnote>
  <w:endnote w:type="continuationSeparator" w:id="0">
    <w:p w:rsidR="004B1C92" w:rsidRDefault="004B1C9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37">
          <w:rPr>
            <w:noProof/>
          </w:rPr>
          <w:t>6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92" w:rsidRDefault="004B1C92" w:rsidP="00B22C72">
      <w:pPr>
        <w:spacing w:after="0" w:line="240" w:lineRule="auto"/>
      </w:pPr>
      <w:r>
        <w:separator/>
      </w:r>
    </w:p>
  </w:footnote>
  <w:footnote w:type="continuationSeparator" w:id="0">
    <w:p w:rsidR="004B1C92" w:rsidRDefault="004B1C9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66344"/>
    <w:rsid w:val="00072832"/>
    <w:rsid w:val="000812C5"/>
    <w:rsid w:val="00087188"/>
    <w:rsid w:val="000B3A44"/>
    <w:rsid w:val="000B6CAF"/>
    <w:rsid w:val="000D0374"/>
    <w:rsid w:val="000D07BA"/>
    <w:rsid w:val="000D34A2"/>
    <w:rsid w:val="000D6AC9"/>
    <w:rsid w:val="000E6CF4"/>
    <w:rsid w:val="00114327"/>
    <w:rsid w:val="00120D5E"/>
    <w:rsid w:val="001701D2"/>
    <w:rsid w:val="0017213B"/>
    <w:rsid w:val="0017407A"/>
    <w:rsid w:val="001C413F"/>
    <w:rsid w:val="001D485A"/>
    <w:rsid w:val="001E067C"/>
    <w:rsid w:val="001E3A8E"/>
    <w:rsid w:val="001E5EA9"/>
    <w:rsid w:val="001F104D"/>
    <w:rsid w:val="00202ECC"/>
    <w:rsid w:val="0022402F"/>
    <w:rsid w:val="002610D4"/>
    <w:rsid w:val="0027555B"/>
    <w:rsid w:val="002808AF"/>
    <w:rsid w:val="0028142E"/>
    <w:rsid w:val="0028484B"/>
    <w:rsid w:val="00286186"/>
    <w:rsid w:val="00295780"/>
    <w:rsid w:val="002B501E"/>
    <w:rsid w:val="002D028C"/>
    <w:rsid w:val="002D2807"/>
    <w:rsid w:val="002E5B2A"/>
    <w:rsid w:val="00303825"/>
    <w:rsid w:val="00323EAA"/>
    <w:rsid w:val="003276A3"/>
    <w:rsid w:val="0035596B"/>
    <w:rsid w:val="00377109"/>
    <w:rsid w:val="00383B0D"/>
    <w:rsid w:val="00385506"/>
    <w:rsid w:val="003863C6"/>
    <w:rsid w:val="00390DAE"/>
    <w:rsid w:val="003B2E47"/>
    <w:rsid w:val="003C1BA4"/>
    <w:rsid w:val="003D2B60"/>
    <w:rsid w:val="003D3CB8"/>
    <w:rsid w:val="004008A9"/>
    <w:rsid w:val="00407EEF"/>
    <w:rsid w:val="00433A94"/>
    <w:rsid w:val="00444936"/>
    <w:rsid w:val="00444BDA"/>
    <w:rsid w:val="004716FA"/>
    <w:rsid w:val="00495CAD"/>
    <w:rsid w:val="004B1C92"/>
    <w:rsid w:val="004C3357"/>
    <w:rsid w:val="004C4964"/>
    <w:rsid w:val="004E1785"/>
    <w:rsid w:val="00530D9E"/>
    <w:rsid w:val="00555A48"/>
    <w:rsid w:val="00557024"/>
    <w:rsid w:val="005809D2"/>
    <w:rsid w:val="0058340B"/>
    <w:rsid w:val="005900A7"/>
    <w:rsid w:val="005B22F7"/>
    <w:rsid w:val="005B5550"/>
    <w:rsid w:val="005E2E21"/>
    <w:rsid w:val="005F6FC1"/>
    <w:rsid w:val="00602E57"/>
    <w:rsid w:val="00610A37"/>
    <w:rsid w:val="00610C6D"/>
    <w:rsid w:val="00613D9E"/>
    <w:rsid w:val="00622837"/>
    <w:rsid w:val="006228D0"/>
    <w:rsid w:val="00633F0B"/>
    <w:rsid w:val="00644065"/>
    <w:rsid w:val="00667179"/>
    <w:rsid w:val="00674A01"/>
    <w:rsid w:val="00680AFB"/>
    <w:rsid w:val="006C237B"/>
    <w:rsid w:val="006C7557"/>
    <w:rsid w:val="006D45B5"/>
    <w:rsid w:val="006E2F73"/>
    <w:rsid w:val="006E3E7F"/>
    <w:rsid w:val="00703BB9"/>
    <w:rsid w:val="0070674D"/>
    <w:rsid w:val="00720517"/>
    <w:rsid w:val="00737A76"/>
    <w:rsid w:val="00742016"/>
    <w:rsid w:val="007464A7"/>
    <w:rsid w:val="00767053"/>
    <w:rsid w:val="007778A3"/>
    <w:rsid w:val="00786D24"/>
    <w:rsid w:val="007920EC"/>
    <w:rsid w:val="007955BF"/>
    <w:rsid w:val="00795678"/>
    <w:rsid w:val="007A64FE"/>
    <w:rsid w:val="007A7C2A"/>
    <w:rsid w:val="007F5688"/>
    <w:rsid w:val="007F71CE"/>
    <w:rsid w:val="008257BB"/>
    <w:rsid w:val="00830DFF"/>
    <w:rsid w:val="00841A96"/>
    <w:rsid w:val="008734B7"/>
    <w:rsid w:val="0088784C"/>
    <w:rsid w:val="00895611"/>
    <w:rsid w:val="008A1FD4"/>
    <w:rsid w:val="008B4228"/>
    <w:rsid w:val="008D67D2"/>
    <w:rsid w:val="008E2C87"/>
    <w:rsid w:val="008E373F"/>
    <w:rsid w:val="008E5EBF"/>
    <w:rsid w:val="008F16FE"/>
    <w:rsid w:val="00915C3F"/>
    <w:rsid w:val="009223F1"/>
    <w:rsid w:val="00931D94"/>
    <w:rsid w:val="009325A5"/>
    <w:rsid w:val="009357BB"/>
    <w:rsid w:val="00936DAC"/>
    <w:rsid w:val="00953098"/>
    <w:rsid w:val="009715DC"/>
    <w:rsid w:val="00983FE7"/>
    <w:rsid w:val="00985E8E"/>
    <w:rsid w:val="00986C79"/>
    <w:rsid w:val="009B2A00"/>
    <w:rsid w:val="009C6114"/>
    <w:rsid w:val="009D4ADF"/>
    <w:rsid w:val="009F26CC"/>
    <w:rsid w:val="00A141DA"/>
    <w:rsid w:val="00A5074B"/>
    <w:rsid w:val="00A603FD"/>
    <w:rsid w:val="00A65E86"/>
    <w:rsid w:val="00A67320"/>
    <w:rsid w:val="00A72FEB"/>
    <w:rsid w:val="00A77671"/>
    <w:rsid w:val="00A85FDE"/>
    <w:rsid w:val="00AB3A0A"/>
    <w:rsid w:val="00AB3D51"/>
    <w:rsid w:val="00AC32C2"/>
    <w:rsid w:val="00AE6AC8"/>
    <w:rsid w:val="00AF43A9"/>
    <w:rsid w:val="00B0102D"/>
    <w:rsid w:val="00B10F67"/>
    <w:rsid w:val="00B16237"/>
    <w:rsid w:val="00B22C72"/>
    <w:rsid w:val="00B36C9B"/>
    <w:rsid w:val="00B3772C"/>
    <w:rsid w:val="00B66330"/>
    <w:rsid w:val="00B70142"/>
    <w:rsid w:val="00B7522B"/>
    <w:rsid w:val="00B8101A"/>
    <w:rsid w:val="00B82E66"/>
    <w:rsid w:val="00BD4586"/>
    <w:rsid w:val="00C032F0"/>
    <w:rsid w:val="00C04B2A"/>
    <w:rsid w:val="00C106FF"/>
    <w:rsid w:val="00C1529C"/>
    <w:rsid w:val="00C258EF"/>
    <w:rsid w:val="00C27D48"/>
    <w:rsid w:val="00C33B4B"/>
    <w:rsid w:val="00C35E0E"/>
    <w:rsid w:val="00C40292"/>
    <w:rsid w:val="00C63FFF"/>
    <w:rsid w:val="00C67D4C"/>
    <w:rsid w:val="00C85A9A"/>
    <w:rsid w:val="00C86261"/>
    <w:rsid w:val="00C906FB"/>
    <w:rsid w:val="00C95957"/>
    <w:rsid w:val="00CA209B"/>
    <w:rsid w:val="00CC6BB9"/>
    <w:rsid w:val="00CD02A0"/>
    <w:rsid w:val="00CE4196"/>
    <w:rsid w:val="00CE5F8C"/>
    <w:rsid w:val="00D023CB"/>
    <w:rsid w:val="00D07583"/>
    <w:rsid w:val="00D13EE9"/>
    <w:rsid w:val="00D2410A"/>
    <w:rsid w:val="00D24C2D"/>
    <w:rsid w:val="00D375C1"/>
    <w:rsid w:val="00D45742"/>
    <w:rsid w:val="00D54BE3"/>
    <w:rsid w:val="00D673A6"/>
    <w:rsid w:val="00D9100C"/>
    <w:rsid w:val="00D938DB"/>
    <w:rsid w:val="00DA2759"/>
    <w:rsid w:val="00DB077E"/>
    <w:rsid w:val="00DF6228"/>
    <w:rsid w:val="00E07B15"/>
    <w:rsid w:val="00E62C0B"/>
    <w:rsid w:val="00E87A2E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AC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0BA9E6-F8F5-4EB1-B471-717F1631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224</cp:revision>
  <dcterms:created xsi:type="dcterms:W3CDTF">2019-04-29T10:02:00Z</dcterms:created>
  <dcterms:modified xsi:type="dcterms:W3CDTF">2019-09-09T11:19:00Z</dcterms:modified>
</cp:coreProperties>
</file>