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987FDD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87FDD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4739EE" w:rsidRPr="00987FDD">
        <w:rPr>
          <w:rFonts w:ascii="Arial" w:eastAsia="Calibri" w:hAnsi="Arial" w:cs="Arial"/>
          <w:b/>
          <w:sz w:val="24"/>
          <w:szCs w:val="24"/>
        </w:rPr>
        <w:t>04</w:t>
      </w:r>
      <w:r w:rsidR="005F0A33" w:rsidRPr="00987FDD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4739EE" w:rsidRPr="00987FDD">
        <w:rPr>
          <w:rFonts w:ascii="Arial" w:eastAsia="Calibri" w:hAnsi="Arial" w:cs="Arial"/>
          <w:b/>
          <w:sz w:val="24"/>
          <w:szCs w:val="24"/>
        </w:rPr>
        <w:t>10</w:t>
      </w:r>
      <w:r w:rsidR="005F0A33" w:rsidRPr="00987FDD">
        <w:rPr>
          <w:rFonts w:ascii="Arial" w:eastAsia="Calibri" w:hAnsi="Arial" w:cs="Arial"/>
          <w:b/>
          <w:sz w:val="24"/>
          <w:szCs w:val="24"/>
          <w:lang w:val="ru-RU"/>
        </w:rPr>
        <w:t xml:space="preserve"> Января 2021</w:t>
      </w:r>
      <w:r w:rsidRPr="00987FDD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987FDD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987FDD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987FDD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987FDD" w:rsidRPr="00987FDD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987FDD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987FDD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987FDD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1252927" w:history="1">
            <w:r w:rsidR="00987FDD" w:rsidRPr="00987FD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87FDD" w:rsidRPr="00987FDD">
              <w:rPr>
                <w:noProof/>
                <w:webHidden/>
              </w:rPr>
              <w:tab/>
            </w:r>
            <w:r w:rsidR="00987FDD" w:rsidRPr="00987FDD">
              <w:rPr>
                <w:noProof/>
                <w:webHidden/>
              </w:rPr>
              <w:fldChar w:fldCharType="begin"/>
            </w:r>
            <w:r w:rsidR="00987FDD" w:rsidRPr="00987FDD">
              <w:rPr>
                <w:noProof/>
                <w:webHidden/>
              </w:rPr>
              <w:instrText xml:space="preserve"> PAGEREF _Toc61252927 \h </w:instrText>
            </w:r>
            <w:r w:rsidR="00987FDD" w:rsidRPr="00987FDD">
              <w:rPr>
                <w:noProof/>
                <w:webHidden/>
              </w:rPr>
            </w:r>
            <w:r w:rsidR="00987FDD" w:rsidRPr="00987FDD">
              <w:rPr>
                <w:noProof/>
                <w:webHidden/>
              </w:rPr>
              <w:fldChar w:fldCharType="separate"/>
            </w:r>
            <w:r w:rsidR="00987FDD" w:rsidRPr="00987FDD">
              <w:rPr>
                <w:noProof/>
                <w:webHidden/>
              </w:rPr>
              <w:t>2</w:t>
            </w:r>
            <w:r w:rsidR="00987FDD"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28" w:history="1">
            <w:r w:rsidRPr="00987FD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Проходит через Кубу караван для поддержки Революции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_Toc61252928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2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29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Президент Диас-Канель против формулировки мягкого переворота на Кубе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_Toc61252929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3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0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Кубинские банки снижают торговую наценку на приобретение валюты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_Toc61252930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4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1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Куба применяет социальную защиту при денежном урегулировании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_Toc61252931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5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2" w:history="1">
            <w:r w:rsidRPr="00987FD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rFonts w:cs="Arial"/>
                <w:noProof/>
                <w:lang w:val="ru-RU" w:eastAsia="es-ES"/>
              </w:rPr>
              <w:t>Куба за справедливость и искоренение расизма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_Toc61252932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7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3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Научные соглашения по продвижению производства продуктов питания на Кубе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_Toc61252933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8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4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Открывается в столице Кубы Музей рома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_Toc61252934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9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5" w:history="1">
            <w:r w:rsidRPr="00987FD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_Toc61252935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10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6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Кубинские эксперты расследуют последствия пандемии в почках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_Toc61252936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10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7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Куба начнет применять Назальферон путешественникам и их родственникам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_Toc61252937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11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8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Куба принимает новые меры по снижению пика инфицирования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_Toc61252938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12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39" w:history="1">
            <w:r w:rsidRPr="00987FD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_Toc61252939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13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0" w:history="1">
            <w:r w:rsidRPr="00987FD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Куба подтверждает обязательство перед Движением неприсоединившихся стран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_Toc61252940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13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1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Куба отвергает вандализм в Конгрессе США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_Toc61252941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14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2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Лопес Обрадор благодарит Кубу за отправку врачей в Мексику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_Toc61252942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16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3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Сенат Пакистана за расширение отношений с Кубой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_Toc61252943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17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4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Президент Кубы благодарит китайский народ и правительство за солидарность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_Toc61252944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18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5" w:history="1">
            <w:r w:rsidRPr="00987FD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_Toc61252945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19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987FDD" w:rsidRPr="00987FDD" w:rsidRDefault="00987FD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252946" w:history="1">
            <w:r w:rsidRPr="00987FD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87FDD">
              <w:rPr>
                <w:rFonts w:eastAsiaTheme="minorEastAsia"/>
                <w:noProof/>
                <w:lang w:eastAsia="es-ES"/>
              </w:rPr>
              <w:tab/>
            </w:r>
            <w:r w:rsidRPr="00987FDD">
              <w:rPr>
                <w:rStyle w:val="Hipervnculo"/>
                <w:noProof/>
                <w:lang w:val="ru-RU"/>
              </w:rPr>
              <w:t>Во Франции считают приоритетной борьбу с блокадой Кубы</w:t>
            </w:r>
            <w:r w:rsidRPr="00987FDD">
              <w:rPr>
                <w:noProof/>
                <w:webHidden/>
              </w:rPr>
              <w:tab/>
            </w:r>
            <w:r w:rsidRPr="00987FDD">
              <w:rPr>
                <w:noProof/>
                <w:webHidden/>
              </w:rPr>
              <w:fldChar w:fldCharType="begin"/>
            </w:r>
            <w:r w:rsidRPr="00987FDD">
              <w:rPr>
                <w:noProof/>
                <w:webHidden/>
              </w:rPr>
              <w:instrText xml:space="preserve"> PAGEREF _Toc61252946 \h </w:instrText>
            </w:r>
            <w:r w:rsidRPr="00987FDD">
              <w:rPr>
                <w:noProof/>
                <w:webHidden/>
              </w:rPr>
            </w:r>
            <w:r w:rsidRPr="00987FDD">
              <w:rPr>
                <w:noProof/>
                <w:webHidden/>
              </w:rPr>
              <w:fldChar w:fldCharType="separate"/>
            </w:r>
            <w:r w:rsidRPr="00987FDD">
              <w:rPr>
                <w:noProof/>
                <w:webHidden/>
              </w:rPr>
              <w:t>19</w:t>
            </w:r>
            <w:r w:rsidRPr="00987FDD">
              <w:rPr>
                <w:noProof/>
                <w:webHidden/>
              </w:rPr>
              <w:fldChar w:fldCharType="end"/>
            </w:r>
          </w:hyperlink>
        </w:p>
        <w:p w:rsidR="00390DAE" w:rsidRPr="00987FDD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987FD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987FDD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987FDD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987FDD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987FDD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987FDD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2715A" w:rsidRPr="00987FDD" w:rsidRDefault="0092715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987FDD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987FDD" w:rsidTr="007755DA">
        <w:trPr>
          <w:trHeight w:val="166"/>
          <w:jc w:val="center"/>
        </w:trPr>
        <w:tc>
          <w:tcPr>
            <w:tcW w:w="9456" w:type="dxa"/>
          </w:tcPr>
          <w:p w:rsidR="00114327" w:rsidRPr="00987FDD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61252927"/>
            <w:r w:rsidRPr="00987FDD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987FDD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987FDD" w:rsidRDefault="004739EE" w:rsidP="004739EE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61252928"/>
      <w:r w:rsidRPr="00987FDD">
        <w:rPr>
          <w:lang w:val="ru-RU"/>
        </w:rPr>
        <w:t>Проходит через Кубу караван для поддержки Революции</w:t>
      </w:r>
      <w:bookmarkEnd w:id="1"/>
    </w:p>
    <w:p w:rsidR="0078774D" w:rsidRPr="00987FDD" w:rsidRDefault="004739EE" w:rsidP="0078774D">
      <w:pPr>
        <w:jc w:val="center"/>
        <w:rPr>
          <w:lang w:val="ru-RU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" name="Imagen 2" descr="https://ruso.prensa-latina.cu/images/pl-ru/caravana-revolucion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caravana-revolucion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EE" w:rsidRPr="00987FDD" w:rsidRDefault="00601B87" w:rsidP="004739E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739EE" w:rsidRPr="00987FDD">
        <w:rPr>
          <w:rFonts w:ascii="Arial" w:hAnsi="Arial" w:cs="Arial"/>
          <w:sz w:val="24"/>
          <w:szCs w:val="24"/>
          <w:lang w:val="ru-RU" w:eastAsia="es-ES"/>
        </w:rPr>
        <w:t>4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4739EE" w:rsidRPr="00987FDD">
        <w:rPr>
          <w:rFonts w:ascii="Arial" w:hAnsi="Arial" w:cs="Arial"/>
          <w:sz w:val="24"/>
          <w:szCs w:val="24"/>
          <w:lang w:val="ru-RU" w:eastAsia="es-ES"/>
        </w:rPr>
        <w:t>Переиздание исторического прохода "Каравана свободы" проводят из восточной части Кубы в Гавану для поддержки непрерывности революционного процесса, начавшегося 62 года назад на Карибском острове.</w:t>
      </w:r>
    </w:p>
    <w:p w:rsidR="004739EE" w:rsidRPr="00987FDD" w:rsidRDefault="004739EE" w:rsidP="004739E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Парад включает маршрут протяженностью тысячи километров, пройденный со 2 по 8 января 1959 года членами Повстанческой армии во главе с Фиделем Кастро, чтобы подтвердить победу над диктатурой Фульхенсио Батиста (1952-1959 гг.), объявив начало нового этапа преобразования.</w:t>
      </w:r>
    </w:p>
    <w:p w:rsidR="004739EE" w:rsidRPr="00987FDD" w:rsidRDefault="004739EE" w:rsidP="004739E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Караван, состоящий на этот раз из представителей нового поколения вместе с ветеранами-комбатантами, вышла 2 января из столицы до бывшей казармы "Монкада", военного бастиона тирании в Сантьяго-де-Куба, включая восточный город Баямо.</w:t>
      </w:r>
    </w:p>
    <w:p w:rsidR="004739EE" w:rsidRPr="00987FDD" w:rsidRDefault="004739EE" w:rsidP="004739E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"Вчера члены каравана прибыли в город Ольгин, где получили приветствия от властей Коммунистической партии Кубы и правительства провинции, которые открыли работы, представляющие общественный интерес", сообщили местные СМИ.</w:t>
      </w:r>
    </w:p>
    <w:p w:rsidR="0078774D" w:rsidRPr="00987FDD" w:rsidRDefault="004739EE" w:rsidP="004739E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словам организаторов каравана, на этот раз каждый этап пути ограничен выездом из городов в соответствии с медико-санитарными мерами, принятыми для борьбы с пандемией ковид-19.</w:t>
      </w:r>
      <w:r w:rsidR="0078774D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987FDD" w:rsidRDefault="009D28B0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D28B0" w:rsidRPr="00987FDD" w:rsidRDefault="004305BE" w:rsidP="004305BE">
      <w:pPr>
        <w:pStyle w:val="Ttulo2"/>
        <w:numPr>
          <w:ilvl w:val="0"/>
          <w:numId w:val="29"/>
        </w:numPr>
        <w:rPr>
          <w:lang w:val="ru-RU"/>
        </w:rPr>
      </w:pPr>
      <w:bookmarkStart w:id="2" w:name="_Toc61252929"/>
      <w:r w:rsidRPr="00987FDD">
        <w:rPr>
          <w:lang w:val="ru-RU"/>
        </w:rPr>
        <w:t>Президент Диас-Канель против формулировки мягкого переворота на Кубе</w:t>
      </w:r>
      <w:bookmarkEnd w:id="2"/>
    </w:p>
    <w:p w:rsidR="009D28B0" w:rsidRPr="00987FDD" w:rsidRDefault="004305BE" w:rsidP="0072519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616710"/>
            <wp:effectExtent l="0" t="0" r="0" b="2540"/>
            <wp:docPr id="15" name="Imagen 15" descr="https://ruso.prensa-latina.cu/images/pl-ru/personalidades/diaz%20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personalidades/diaz%20can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6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сегодня выступил с критикой формулировки мягкого переворота в стране как части "старого импортированного сценария с новыми актерами", - сказал он.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"Идеологи мягкого переворота: открытое общество на Кубе и контрреволюционная затея. Важно, чтобы люди знали об этом, чтобы их нельзя было обмануть или манипулировать ими", - написал президент в своем официальном аккаунте в Twitter.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другом послании глава государства осудил влияние манипуляций СМИ в этих политических целях.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"Нам срочно нужен план прямого действия всеми средствами массовой информации, чтобы выработать необходимые культурные антитела, которые за короткое время искоренят ядовитое влияние средств массовой информации и буржуазные способы манипулирования совестью", - сказал президент со ссылкой на мексиканского интеллектуала Фернандо Буойно Аббата.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Недавний телевизионный материал, выпущенный кубинским телевидением, осудил участие американских организаций, таких как Фонд "Открытое общество" и Национальный фонд демократии (NED), в "бомбардировках" архипелага в Интернете.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Согласно материалу, СМИ с якобы независимым финансированием постоянно опьяняют социальные сети информацией о Кубе.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Они называют себя независимыми или альтернативными, но стоит пойти по пути финансирования, который их поощряет и ими управляет, чтобы выяснить, от кого они зависят и какой редакционной позиции они отвечают, говорится в сообщении цифрового канала RazonesdeCuba.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Цель состоит в том, чтобы продвигать якобы независимые средства массовой информации для легитимации гегемонистского видения США демократии и свободы на острове.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связи с этим в материалах поясняется, что в отчете "Комиссии по содействию свободной Кубе" от июня 2004 года фиксируются основные подрывные линии в отношении острова, включая продвижение проектов прессы.</w:t>
      </w:r>
    </w:p>
    <w:p w:rsidR="004305BE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Согласно материалам, организация ежегодно инвестирует 30 миллионов долларов в поддержку политических партий, союзов, неправительственных организаций и средств массовой информации, направленных против Кубы.</w:t>
      </w:r>
    </w:p>
    <w:p w:rsidR="009D28B0" w:rsidRPr="00987FDD" w:rsidRDefault="004305BE" w:rsidP="004305B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Белый дом в последние 20 лет выделил более 500 миллионов долларов на подрывную деятельность на острове.</w:t>
      </w:r>
      <w:r w:rsidR="009D28B0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11DF9" w:rsidRPr="00987FDD" w:rsidRDefault="00311DF9" w:rsidP="009D28B0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311DF9" w:rsidRPr="00987FDD" w:rsidRDefault="0004662A" w:rsidP="0004662A">
      <w:pPr>
        <w:pStyle w:val="Ttulo2"/>
        <w:numPr>
          <w:ilvl w:val="0"/>
          <w:numId w:val="29"/>
        </w:numPr>
        <w:rPr>
          <w:lang w:val="ru-RU"/>
        </w:rPr>
      </w:pPr>
      <w:bookmarkStart w:id="3" w:name="_Toc61252930"/>
      <w:r w:rsidRPr="00987FDD">
        <w:rPr>
          <w:lang w:val="ru-RU"/>
        </w:rPr>
        <w:t>Кубинские банки снижают торговую наценку на приобретение валюты</w:t>
      </w:r>
      <w:bookmarkEnd w:id="3"/>
    </w:p>
    <w:p w:rsidR="00311DF9" w:rsidRPr="00987FDD" w:rsidRDefault="0004662A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D121ECF">
            <wp:extent cx="2554605" cy="1694815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5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Банковские учреждения Кубы снизили коммерческую наценку на покупку и продажу наличной иностранной валюты, пояснила президент Центрального банка Марта Уилсон.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Во время вчерашней телевизионной программы Круглый стол по национальному телевидению, она прокомментировала, как финансовая система адаптируется к денежной системе, процесс, который вступил в силу на острове 1 января с отменой кубинского конвертируемого песо (CUC).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Также с того дня был установлен обменный курс 24 кубинских песо (CUP) за один доллар, но банк для своих операций, то есть наличными, реализовал коммерческую наценку в 2,08%.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её словам, на каждый доллар, который купит банк, он предоставит 23,50 песо, что дает клиенту выгоду, поскольку раньше он получал большую скидку в 2,75 % на каждую проданную единицу валюты.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случае тех, кто приходит обменять CUC на CUP, обменный курс остается на уровне 24 песо, сказала Марта.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Кроме того, сообщила, что в декабре, после официального объявления о вступлении в силу так называемого постановления об Упорядочении, в стране участились финансовые операции. Только в банкоматах было совершено 15 миллионов операций, что намного больше, чем в предыдущие годы.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Кроме того, в прошлом месяце банковские учреждения отвечали за выплату увеличенных пенсий и процедуры предоставления кредитов тем организациям, которые просили их авансировать часть заработной платы трудящимся.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Денежно-кредитное регулирование, действующее с 2021 года, не только предусматривает исчезновение CUC и установление одного и того же обменного курса для физических и юридических лиц, но также включает отмену субсидий и необоснованных доплат, а также преобразование доходов.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первые дни года кубинцы приспосабливаются к этой новой реальности, с повышением их зарплаты, установлением новых цен в розничной торговле.</w:t>
      </w:r>
    </w:p>
    <w:p w:rsidR="0004662A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течение следующих шести месяцев платежи по-прежнему могут производиться в CUC, хотя получение этой валюты производится только в определенных центрах, что увеличивает присутствие граждан в банках.</w:t>
      </w:r>
    </w:p>
    <w:p w:rsidR="00311DF9" w:rsidRPr="00987FDD" w:rsidRDefault="0004662A" w:rsidP="000466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этой ситуации эти учреждения будут предлагать свои услуги до 20:00 (по местному времени) и даже в воскресенье утром.</w:t>
      </w:r>
      <w:r w:rsidR="00311DF9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987FDD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987FDD" w:rsidRDefault="007F1949" w:rsidP="007F1949">
      <w:pPr>
        <w:pStyle w:val="Ttulo2"/>
        <w:numPr>
          <w:ilvl w:val="0"/>
          <w:numId w:val="29"/>
        </w:numPr>
        <w:rPr>
          <w:lang w:val="ru-RU"/>
        </w:rPr>
      </w:pPr>
      <w:bookmarkStart w:id="4" w:name="_Toc61252931"/>
      <w:r w:rsidRPr="00987FDD">
        <w:rPr>
          <w:lang w:val="ru-RU"/>
        </w:rPr>
        <w:t>Куба применяет социальную защиту при денежном урегулировании</w:t>
      </w:r>
      <w:bookmarkEnd w:id="4"/>
    </w:p>
    <w:p w:rsidR="004358E7" w:rsidRPr="00987FDD" w:rsidRDefault="007F1949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1" name="Imagen 21" descr="https://ruso.prensa-latina.cu/images/pl-ru/2021/01/cuba-seguridad-mon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1/01/cuba-seguridad-moned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8 января</w:t>
      </w:r>
      <w:r w:rsidR="00AC4B34"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Социальная защита, особенно для наиболее уязвимых секторов, сегодня является приоритетом политики денежного урегулирования на Кубе, несмотря на отмену необоснованных доплат и чрезмерных субсидий.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 1 января эта сложная и трансцендентная экономическая трансформация идет полным ходом с валютно-обменным объединением и действиями, направленными на содействие обновлению экономической модели и необходимыми для выполнения других задач, изложенных в экономической и социальной стратегии острова.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Как неоднократно заявляли правительство и партийные власти, все будет делаться с величайшей приверженностью к социальной справедливости, которая характерна для кубинской социалистической системы, с помощью нуждающимся людям, на что выделено 30 миллиардов песо.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Указанная защита предполагает сохранение денежных пособий в сфере услуг и в натуральном выражении в рамках Системы социального обеспечения, утвержденной с 2009 года, и которые были изменены в рамках денежно-кредитного регулирования для предоставления и гарантии работникам, пенсионерам и их семьям.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Речь идет о распределении того же богатства, но другим способом, что станет возможным благодаря реформе доходов, понимаемой под этим термином как заработная плата, пенсии, и социальная помощь.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этому поводу глава Постоянной комиссии по внедрению и развитию Руководящих принципов Коммунистической партии Кубы Марино Мурильо опубликовал в своем Twitter-аккаунте, что по состоянию на понедельник, 4 января, более миллиона 445 тысяч пенсионеров получили увеличенные пенсии.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дополнение к этому, более 12 тысяч семей, считающихся уязвимыми, получили экономическую защиту в соответствии с принципом, согласно которому на Кубе никто не останется без поддержки.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Еще одним важным аспектом регулирования является поддержание продажи по ценам, субсидируемым государственным бюджетом, пищевых продуктов для детей, таких как компот, молоко и мясо, решение, которым пользуются более миллиона 55 тысяч детей в возрасте до 13 лет.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Такое положение также распространяется на медицинские диеты из мяса и молока, которые составляют один миллион 335 тысяч, и другие, предоставляемые людям, страдающим хроническими заболеваниями, беременным женщинам, детям с непереносимостью лактозы и хроническими заболеваниями.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Трансцендентным для страны будет обеспечение того, чтобы работа стала основным источником богатства и дохода для экономически активных сил, и это намерение становится все более эффективным, поскольку за последние 20 дней было зарегистрировано более 29 тысяч заявлений о приеме на работу.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этом смысле Мурильо подтвердил, что страна должна создавать больше рабочих мест в производственном секторе, потому что именно они напрямую связаны с созданием нового богатства, из которых только 17 000 уже предложены в кубинской столице.</w:t>
      </w:r>
    </w:p>
    <w:p w:rsidR="004358E7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Кроме того, одним из вариантов является то, что пригодные для работы люди могут присоединиться к рынку труда, что очень важно для населения, которое стареет с каждым днем, учитывая, что ожидаемая продолжительность жизни кубинцев увеличивается и, следовательно, увеличивается обязанность для трудоспособного населения.</w:t>
      </w:r>
      <w:r w:rsidR="00C65B44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987FDD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987FDD" w:rsidRDefault="00267ABC" w:rsidP="001B59BA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5" w:name="_Toc61252932"/>
      <w:r w:rsidRPr="00987FDD">
        <w:rPr>
          <w:rFonts w:cs="Arial"/>
          <w:szCs w:val="24"/>
          <w:lang w:val="ru-RU" w:eastAsia="es-ES"/>
        </w:rPr>
        <w:t xml:space="preserve">Куба </w:t>
      </w:r>
      <w:r w:rsidR="001B59BA" w:rsidRPr="00987FDD">
        <w:rPr>
          <w:rFonts w:cs="Arial"/>
          <w:szCs w:val="24"/>
          <w:lang w:val="ru-RU" w:eastAsia="es-ES"/>
        </w:rPr>
        <w:t>за справедливость и искоренение расизма</w:t>
      </w:r>
      <w:bookmarkEnd w:id="5"/>
    </w:p>
    <w:p w:rsidR="00267ABC" w:rsidRPr="00987FDD" w:rsidRDefault="00267ABC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6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сегодня подтвердил обязательства страны перед искоренением расизма, что является приоритетом в программе работы правительства.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сообщении, опубликованном в Твиттере, президент назвал эту тенденцию пережитком, который необходимо стереть в стране при поддержке Национальной программы борьбы с расизмом и расовой дискриминацией.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"Пережиток, который мы должны устранить в нашем справедливом и свободном обществе. У нас есть государственная программа для достижения этой цели", - написал он.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Глава государства сопроводил свое послание статьей кубинского интеллектуала Мигеля Барнета, опубликованной в среду в газете "Гранма", в которой подчеркивается необходимость более инклюзивной и непредвзятой культуры как основной цели кубинского социального проекта.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"Искоренение расистских настроений по отношению к черным - задача не только психологов. "Необходимо исследовать культуры африканских народов, которые оставили Кубе безмерное космогоническое и художественное сокровище", - отмечается в тексте.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"Важно стереть в подсознании предрассудки, в которых таятся расовые различия", - добавляет он.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 ноября 2019 года Совет министров Кубы одобрил Национальную программу борьбы с расизмом и расовой дискриминацией, которую возглавляет сам президент.</w:t>
      </w:r>
    </w:p>
    <w:p w:rsidR="001B59BA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Среди задач инициатива предполагает выявление причин, способствующих расовой дискриминации, и диагностику возможных действий, которые необходимо предпринять в зависимости от территории, местности, отрасли экономики и общества.</w:t>
      </w:r>
    </w:p>
    <w:p w:rsidR="00C80F2F" w:rsidRPr="00987FDD" w:rsidRDefault="001B59BA" w:rsidP="001B59B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Планирует распространять африканское историко-культурное наследие и кубинское культурное разнообразие, способствуя организованным общественным дебатам по расовым проблемам в политических, массовых и общественных организациях, а также их присутствию в средствах массовой информации.</w:t>
      </w:r>
      <w:r w:rsidR="00267ABC"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E14BB" w:rsidRPr="00987FDD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987FDD" w:rsidRDefault="00477913" w:rsidP="00477913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61252933"/>
      <w:r w:rsidRPr="00987FDD">
        <w:rPr>
          <w:lang w:val="ru-RU"/>
        </w:rPr>
        <w:t>Научные соглашения по продвижению производства продуктов питания на Кубе</w:t>
      </w:r>
      <w:bookmarkEnd w:id="6"/>
    </w:p>
    <w:p w:rsidR="00267ABC" w:rsidRPr="00987FDD" w:rsidRDefault="00477913" w:rsidP="00267AB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558290"/>
            <wp:effectExtent l="0" t="0" r="0" b="3810"/>
            <wp:docPr id="22" name="Imagen 22" descr="https://ruso.prensa-latina.cu/images/la%20produccin%20de%20ali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la%20produccin%20de%20alimento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Камагуэй, Куба, 5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Производство продуктов питания на научной основе и соглашения с иностранными учреждениями, такими как Совет фламандских университетов Бельгии (VLIR-UOS), остаются сегодня основными предпосылками на 2021 год в этом кубинском регионе.</w:t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Среди образовательных центров в этой провинции, расположенных примерно в 547 км к востоку от Гаваны, выделяется Университет Камагуэй, факультет сельскохозяйственных наук которого работает вместе с Министерством науки, технологий и окружающей среды.</w:t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самой большой провинции Кубы площадью более 16 тысяч квадратных километров, имеющей самые давние в стране животноводческие традиции, в 2021 году реализуются проекты, которые будут способствовать применению технологий, ускоряющих процессы животноводства.</w:t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Только в 2020 году Центр генной инженерии и биотехнологии (CIGB) в этой провинции сосредоточился на программах получения биопродуктов для улучшения сельского хозяйства страны.</w:t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беседе с корреспондентом агентства Пренса Латина, директор CIGB Немезио Гонсалес упомянул о производственном процессе HeberNem, экологического бионематицида, который способствует росту сельскохозяйственных культур, разработанных на этой территории.</w:t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Инновации и исследовательская деятельность вносят значительный вклад в сельское хозяйство и пищевую промышленность, улучшая и увеличивая производство.</w:t>
      </w:r>
    </w:p>
    <w:p w:rsidR="00477913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дополнение к продовольственной безопасности страны, одной из важнейших задач в государственных делах Кубы, Рыболовная компания Камагуэй и Бизнес-группа по развитию креветок продвигают экспортные товары и их коммерциализацию на внутреннем рынке.</w:t>
      </w:r>
    </w:p>
    <w:p w:rsidR="00267ABC" w:rsidRPr="00987FDD" w:rsidRDefault="00477913" w:rsidP="004779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Программы по охране здоровья и благополучия животных, производство лекарств, таких как Gavac, в дополнение к другим для борьбы с вредителями при выращивании риса, в основном с советом специалистов из Вьетнама, также дополняют научную повестку дня Кубы.</w:t>
      </w:r>
      <w:r w:rsidR="00267ABC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267ABC" w:rsidRPr="00987FDD" w:rsidRDefault="00267ABC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67ABC" w:rsidRPr="00987FDD" w:rsidRDefault="005936D1" w:rsidP="005936D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61252934"/>
      <w:r w:rsidRPr="00987FDD">
        <w:rPr>
          <w:lang w:val="ru-RU"/>
        </w:rPr>
        <w:t>Открывается в столице Кубы Музей рома</w:t>
      </w:r>
      <w:bookmarkEnd w:id="7"/>
    </w:p>
    <w:p w:rsidR="005936D1" w:rsidRPr="00987FDD" w:rsidRDefault="005936D1" w:rsidP="005936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3" name="Imagen 23" descr="https://ruso.prensa-latina.cu/images/pl-ru/2021/01/museo-ron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1/01/museo-ron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D1" w:rsidRPr="00987FDD" w:rsidRDefault="00267ABC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936D1" w:rsidRPr="00987FDD">
        <w:rPr>
          <w:rFonts w:ascii="Arial" w:hAnsi="Arial" w:cs="Arial"/>
          <w:sz w:val="24"/>
          <w:szCs w:val="24"/>
          <w:lang w:val="ru-RU" w:eastAsia="es-ES"/>
        </w:rPr>
        <w:t>7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5936D1" w:rsidRPr="00987FDD">
        <w:rPr>
          <w:rFonts w:ascii="Arial" w:hAnsi="Arial" w:cs="Arial"/>
          <w:sz w:val="24"/>
          <w:szCs w:val="24"/>
          <w:lang w:val="ru-RU" w:eastAsia="es-ES"/>
        </w:rPr>
        <w:t>Сегодня представители компании Havana Club International S.A. подтвердили открытие Музея рома в Гаване, учреждение, которое информирует и продает основной спиртной продукт Кубы.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Расположенный на Авенида-дель-Пуэрто, этот музей находится в центре внимания многих путешественников, особенно тех, кто прибывает из Европы, где большой спрос на Havana Club.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 4 января этого года популярный музей снова принимал посетителей в рамках строгих санитарно-гигиенических мер, направленных на борьбу с распространением пандемии ковид-19.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Havana Club Internacional на своем веб-сайте освещает мероприятия, которые проводятся в этом месте, включая дегустации Havana Club Añejo 3 años, Havana Club 7 anños и Havana Club Selección de Maestros.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Кроме того, они организуют коктейльные мастерские, дегустации элитных продуктов.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Глава коммерческого отдела Музея рома Havana Club Гретель Пердомо отметила, что экскурсия для посетителей запланирована каждые 10 минут, чтобы избежать скопления людей.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Для таких посещений всегда требуется гид и максимум 15 человек, помимо измерения температуры посетителей и наличия музея гигиенических станций для дезинфекции рук.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Добавила, что сотрудники музея носят защитные маски и маски, которые также должны носить посетители.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Знаки с инструкциями, которым необходимо следовать, появляются повсюду.</w:t>
      </w:r>
    </w:p>
    <w:p w:rsidR="005936D1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Этот музей, который был открыт два десятилетия назад в марте, ежегодно он принимает путешественников из Франции, Германии, Южной Кореи, Китая, Японии, среди других стран.</w:t>
      </w:r>
    </w:p>
    <w:p w:rsidR="00267ABC" w:rsidRPr="00987FDD" w:rsidRDefault="005936D1" w:rsidP="005936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Фирма Havana Club International S.A. представляет собой совместное предприятие французской Pernod Ricard и местного Cuba Ron, созданное в 1993 году и успешно реализованное в мире этого кубинского рома.</w:t>
      </w:r>
      <w:r w:rsidR="00267ABC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04A3F" w:rsidRPr="00987FDD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987FDD" w:rsidTr="00061312">
        <w:tc>
          <w:tcPr>
            <w:tcW w:w="9487" w:type="dxa"/>
          </w:tcPr>
          <w:p w:rsidR="00904A3F" w:rsidRPr="00987FDD" w:rsidRDefault="00904A3F" w:rsidP="00061312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8" w:name="_Toc59994179"/>
            <w:bookmarkStart w:id="9" w:name="_Toc61252935"/>
            <w:r w:rsidRPr="00987FDD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8"/>
            <w:bookmarkEnd w:id="9"/>
          </w:p>
        </w:tc>
      </w:tr>
    </w:tbl>
    <w:p w:rsidR="00904A3F" w:rsidRPr="00987FDD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987FDD" w:rsidRDefault="00904A3F" w:rsidP="00904A3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61252936"/>
      <w:r w:rsidRPr="00987FDD">
        <w:rPr>
          <w:lang w:val="ru-RU"/>
        </w:rPr>
        <w:t>Кубинские эксперты расследуют последствия пандемии в почках</w:t>
      </w:r>
      <w:bookmarkEnd w:id="10"/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4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Многопрофильная группа из Кубы проводит расследование о последствиях, вызванных пандемией ковид-19 в почечной системе.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исследовании приняли участие более 40 экспертов из Института нефрологии и Учебной клинической хирургической больницы имени Сальвадора Альенде.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"Изучение основано на международной информации, указывающей на признаки почечных изменений у активных пациентов, которые приводят к острому заболеванию почек, требующему заместительного лечения", подтвердил руководитель группы Рауль Эррера.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его словам, вирус использует кровоток для распространения, а почки - один из наиболее васкуляризованных органов тела, поскольку кровь проходит через них.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Эррера указал, что есть и другие общие элементы, которые совпадают с полиорганной недостаточностью, что влияет на организм с повреждением почек, таких как инфекции, нефротоксические препараты, состояния артериальной гипотензии, повреждение мышц, выброс вредных белков, среди других факторов.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На основании вышеизложенного, - сказал специалист, - ведется расследование с выборкой бессимптомных, легких, тяжелых, критических и умерших пациентов.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Предварительные результаты показывают, что необходимо позаботиться о себе, прежде всего, чтобы не заболеть, потому что в случае заражения могут возникнуть последствия.</w:t>
      </w:r>
    </w:p>
    <w:p w:rsidR="00904A3F" w:rsidRPr="00987FDD" w:rsidRDefault="00904A3F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У многих пациентов, прошедших активную фазу заболевания, спустя несколько месяцев сохраняются симптомы, включая боль в суставах, потерю запаха и вкуса, нарушения памяти, среди других последствий, для чего необходимо медицинское наблюдение и изменение стиля жизни, так как есть склонность к развитию других заболеваний.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987FDD" w:rsidRDefault="00D05F25" w:rsidP="00904A3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05F25" w:rsidRPr="00987FDD" w:rsidRDefault="00D05F25" w:rsidP="00D05F25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61252937"/>
      <w:r w:rsidRPr="00987FDD">
        <w:rPr>
          <w:lang w:val="ru-RU"/>
        </w:rPr>
        <w:t>Куба начнет применять Назальферон путешественникам и их родственникам</w:t>
      </w:r>
      <w:bookmarkEnd w:id="11"/>
    </w:p>
    <w:p w:rsidR="00D05F25" w:rsidRPr="00987FDD" w:rsidRDefault="00D05F25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675130"/>
            <wp:effectExtent l="0" t="0" r="0" b="1270"/>
            <wp:docPr id="11" name="Imagen 11" descr="https://ruso.prensa-latina.cu/images/pl-ru/2021/01/cuba-nasalf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1/01/cuba-nasalfer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8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Куба начнет применять Назальферон, препарат местной биотехнологической индустрии, путешественникам и их семьям, чтобы предотвратить репликацию вируса SARS-CoV-2, вызывающего Covid-19, и укрепить иммунную систему.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Как сообщалось на заседании провинциального совета обороны Гаваны, применение этого лекарства в каплях будет первоначально применяться в муниципалитетах Бойерос и Диез-де-Октубре, и позднее будет распространено на остальную часть столицы.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Директор по науке и технологическим инновациям Министерства здравоохранения Илеана Моралес пояснила, что одна капля назначается утром, а другая - ночью в течение 5-10 дней.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Указала, что сожители должны начать лечение за три дня до прибытия путешественника в их дом.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Назальферон представляет собой рекомбинантный человеческий IFN-альфа-2b-препарат для назального введения, который благодаря иммуномодулирующим и противовирусным свойствам IFN-альфа обеспечивает защиту от воздействия SARS-CoV-2.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Специалисты утверждают, что он предотвращает репликацию этого вируса и изменяет количество колоний, присутствующих в организме. Он также укрепляет иммунную систему и гарантирует, что если человек заразится патогеном, у него не появятся серьезные симптомы, добавляют эксперты.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Данные Кубинской академии наук показывают, что до 17 августа 241 медицинский работник и 1010 уязвимых людей (пожилые люди и с сопутствующи</w:t>
      </w:r>
      <w:r w:rsidR="00987FDD" w:rsidRPr="00987FDD">
        <w:rPr>
          <w:rFonts w:ascii="Arial" w:hAnsi="Arial" w:cs="Arial"/>
          <w:sz w:val="24"/>
          <w:szCs w:val="24"/>
          <w:lang w:val="ru-RU" w:eastAsia="es-ES"/>
        </w:rPr>
        <w:t>ми заболеваниями или косвенным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воздействием вируса) лечились этим препаратом.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последние недели органы здравоохранения Кубы предупредили об увеличении числа людей с диагнозом Covid-19 и пациентов, поступающих в реанимацию из-за осложнений, связанных с этим заболеванием.</w:t>
      </w:r>
    </w:p>
    <w:p w:rsidR="00155DC9" w:rsidRPr="00987FDD" w:rsidRDefault="00155DC9" w:rsidP="00155DC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Они настаивают на том, что нынешняя ситуация перед лицом пандемии очень сложна, поэтому они вновь подчеркивают важность самоответственности и неукоснительного соблюдения мер защиты.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305BE" w:rsidRPr="00987FDD" w:rsidRDefault="004305BE" w:rsidP="00155DC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987FDD" w:rsidRDefault="004305BE" w:rsidP="004305BE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61252938"/>
      <w:r w:rsidRPr="00987FDD">
        <w:rPr>
          <w:lang w:val="ru-RU"/>
        </w:rPr>
        <w:t>Куба принимает новые меры по снижению пика инфицирования</w:t>
      </w:r>
      <w:bookmarkEnd w:id="12"/>
    </w:p>
    <w:p w:rsidR="004305BE" w:rsidRPr="00987FDD" w:rsidRDefault="004305BE" w:rsidP="004305B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4" name="Imagen 14" descr="https://ruso.prensa-latina.cu/images/pl-ru/2021/01/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1/01/cane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9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Правительство Кубы одобрило новые меры по снижению пика заражения КОВИД-19, что включает отмену этапов стадии выздоровления в нескольких провинциях и муниципалитетах страны.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На заседании временной рабочей группы по противодействию и борьбе с пандемией, возглавляемой президентом Мигелем Диас-Канелем, было решено вернуть Гавану из фазы III восстановительного этапа в I.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сообщениям национального телевидения, этот город, в 15 муниципалитетах которого присутствует вирус, может вернуться</w:t>
      </w:r>
      <w:r w:rsidR="00987FDD" w:rsidRPr="00987FDD">
        <w:rPr>
          <w:rFonts w:ascii="Arial" w:hAnsi="Arial" w:cs="Arial"/>
          <w:sz w:val="24"/>
          <w:szCs w:val="24"/>
          <w:lang w:val="ru-RU" w:eastAsia="es-ES"/>
        </w:rPr>
        <w:t xml:space="preserve"> к сценарию ограниченной из-за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автохтонной передачи болезни.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Совет обороны провинции этой столицы представил на заседании предложение о действиях, которые должны быть реализованы в ближайшие дни, предусматривая закрытие некоторых мероприятий и строгое применение Декрета 14, устанавливающего наказание за нарушения гигиены и санитарных мер.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Согласно отчету, провинции Сантьяго-де-Куба, которые находились на фазе III, перейдут в фазу II; и Гуантанамо, продвигавшийся в нормализации. Аналогичные меры будут приняты различными муниципалитетами на этих территориях.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Точно так же отступают на низшую фазу провинции Вилья-Клара, Матансас, Маябеке и Артемиса, а также некоторые их муниципалитеты. Между тем, в Лас-Тунас и Камагуэй предупредили об увеличении случаев заболевания КОВИД-19 в последние дни.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этом контексте премьер-министр Мануэль Марреро поручил губернаторам этих территорий пересмотреть планы и принять меры, соответствующие каждому из этих этапов, чтобы неукоснительно принять меры, пока ситуация не стабилизируется.</w:t>
      </w:r>
    </w:p>
    <w:p w:rsidR="004305BE" w:rsidRPr="00987FDD" w:rsidRDefault="004305BE" w:rsidP="004305BE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эту пятницу Куба сообщила о 344 новых пациентах с КОВИД-19, рекордное количество подтвержденных за один день с начала болезни в марте, сложная эпидемиологическая ситуация, обусловленная увеличением въезда путешественников в страну и праздничными мероприятиями в последние дни.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267ABC" w:rsidRPr="00987FDD" w:rsidRDefault="00267ABC" w:rsidP="00267ABC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987FDD" w:rsidTr="009C3AC2">
        <w:tc>
          <w:tcPr>
            <w:tcW w:w="9487" w:type="dxa"/>
          </w:tcPr>
          <w:p w:rsidR="009C3AC2" w:rsidRPr="00987FDD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3" w:name="_Toc61252939"/>
            <w:r w:rsidRPr="00987FDD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3"/>
          </w:p>
        </w:tc>
      </w:tr>
    </w:tbl>
    <w:p w:rsidR="00B831C6" w:rsidRPr="00987FDD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987FDD" w:rsidRDefault="00AD23D3" w:rsidP="00AD23D3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4" w:name="_Toc61252940"/>
      <w:r w:rsidRPr="00987FDD">
        <w:rPr>
          <w:lang w:val="ru-RU"/>
        </w:rPr>
        <w:t>Куба подтверждает обязательство перед Движением неприсоединившихся стран</w:t>
      </w:r>
      <w:bookmarkEnd w:id="14"/>
    </w:p>
    <w:p w:rsidR="00812C44" w:rsidRPr="00987FDD" w:rsidRDefault="00AD23D3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1/01/cuba-m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1/01/cuba-mo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7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подтвердил обязательство Карибского острова перед принципам многосторонности и Движением неприсоединившихся стран (МНОАЛ).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сообщении, опубликованном в социальных сетях, Родригес признал отказ этого органа от принудительных мер, которые препятствуют Кубе эффективную борьбу с пандемией ковид-19.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Подчеркнул продвижение со стороны МНОАЛ солидарности и международного сотрудничества.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"В 2020 году Cuba поддержала Движение, подтвердив обязательство неприсоединения и многосторонности", написал глава отдела международных отношений.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октябре 2020 года министр иностранных дел Кубы защищал в рамках группы законное право стран-членов на развитие, ограниченное применением односторонних принудительных мер.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"Санкции применяются, когда глобальная экономическая ситуация стала критической, что усугубляет разрушительные последствия пандемии ковид-19, наибольшее бремя которой ложится на слаборазвитые страны", осудил он во время министерской встречи блока, созванной виртуально в Организации Объединенных Наций (ООН).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Добавил, что МНОАЛ, главный механизм политического согласия в странах Юга, должен взять на себя решающую роль в защите требований наших народов.</w:t>
      </w:r>
    </w:p>
    <w:p w:rsidR="00AD23D3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"После 65 лет принятия Бандунгских принципов, положивших начало блоку, они остаются в полной силе и имеют большое значение в условиях все более опасного международного сценария", заверил он.</w:t>
      </w:r>
    </w:p>
    <w:p w:rsidR="00EB5AAE" w:rsidRPr="00987FDD" w:rsidRDefault="00AD23D3" w:rsidP="00AD23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Движение неприсоединившихся стран, созданное в 1961 году, состоит из большинства государств и членов ООН.</w:t>
      </w:r>
      <w:r w:rsidR="00F70A78"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987FDD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987FDD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987FDD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987FDD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987FDD" w:rsidRDefault="0086764E" w:rsidP="0086764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61252941"/>
      <w:r w:rsidRPr="00987FDD">
        <w:rPr>
          <w:lang w:val="ru-RU"/>
        </w:rPr>
        <w:t>Куба отвергает вандализм в Конгрессе США</w:t>
      </w:r>
      <w:bookmarkEnd w:id="15"/>
    </w:p>
    <w:p w:rsidR="006F484A" w:rsidRPr="00987FDD" w:rsidRDefault="0086764E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741170"/>
            <wp:effectExtent l="0" t="0" r="0" b="0"/>
            <wp:docPr id="7" name="Imagen 7" descr="https://ruso.prensa-latina.cu/images/pl-fr/AmericaLatinaCaribe/Cuba/b.%20rodriguez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AmericaLatinaCaribe/Cuba/b.%20rodriguez%2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8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отверг события вандализма, произошедшие на днях в Соединенных Штатах, когда сторонники президента Дона</w:t>
      </w:r>
      <w:r w:rsidR="00987FDD" w:rsidRPr="00987FDD">
        <w:rPr>
          <w:rFonts w:ascii="Arial" w:hAnsi="Arial" w:cs="Arial"/>
          <w:sz w:val="24"/>
          <w:szCs w:val="24"/>
          <w:lang w:val="ru-RU" w:eastAsia="es-ES"/>
        </w:rPr>
        <w:t xml:space="preserve">льда Трампа старались помешать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Конгрессу признать победу Джо Байдена на выборах.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своем официальном аккаунте в Twitter глава дипломатии написал вчера: «Мы отвергаем серьезные акты насилия и вандализма, которые произошли в Конгрессе Соединенных Штатов».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Такие события являются «выражением кризиса системы и результатом длительного периода изоляции, манипуляций, политической безответственности и разжигания ненависти», - пишет он.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другом твите он сослался на то, что нарушение конституционного порядка и неуважение к институтам, продвигаемым Трампом для аннулирования воли избирателей, воспроизводят «постыдные методы», используемые этой страной против остального мира.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Сторонники Трампа в тот день штурмовали Национальный Капитолий, откуда вынудили эвакуировать законодателей и вице-президента Майка Пенса, который вел сессию по официальной аттестации демократа Байдена.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Ранее действующий президент призывал своих избирателей продемонстрировать и не признавать победу Байдена, аргументируя это тем, что выборы были сфальсифицированы.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результате этих событий законодатели Северной Америки просят отстранить уходящего президента от должности посредством поправки 25 к Конституции или путем политического судебного разбирательства.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то же время социальные сети Twitter, Facebook и Instagram заблокировали сайты магната.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Вчера Конгресс утвердил демократа в качестве нового президента северной страны, получив в общей сложности 306 голосов выборщиков (из 270 необходимых), который вступит в должность президента 20 января.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четверг Трамп подтвердил окончание своего срока в Овальном кабинете и пообещал, что произойдет «упорядоченная передача власти».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результате беспорядков 6 января погибли четыре человека, в том числе женщина, застреленная полицией; остальные получили неотложную медицинскую помощь.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сообщениям прессы, пострадали 14 полицейских и 52 арестованы.</w:t>
      </w:r>
    </w:p>
    <w:p w:rsidR="0086764E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События имели широкий международный резонанс и, по мнению специалистов, продемонстрировали модель демократии англосаксонской страны.</w:t>
      </w:r>
    </w:p>
    <w:p w:rsidR="00933B18" w:rsidRPr="00987FDD" w:rsidRDefault="0086764E" w:rsidP="008676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 мнению президента культурного учреждения «Дом Америки» Абеля Прието «зрелище, которое Соединенные Штаты предложили миру, является примером упадочного и чудовищного характера этой яко бы « демократической»системы.</w:t>
      </w:r>
      <w:r w:rsidR="009E5CE8"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987FDD" w:rsidRDefault="000C0371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0E74AA" w:rsidRPr="00987FDD" w:rsidRDefault="005F4C4E" w:rsidP="005F4C4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1252942"/>
      <w:r w:rsidRPr="00987FDD">
        <w:rPr>
          <w:lang w:val="ru-RU"/>
        </w:rPr>
        <w:t>Лопес Обрадор благодарит Кубу за отправку врачей в Мексику</w:t>
      </w:r>
      <w:bookmarkEnd w:id="16"/>
    </w:p>
    <w:p w:rsidR="000E74AA" w:rsidRPr="00987FDD" w:rsidRDefault="005F4C4E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9" name="Imagen 19" descr="https://ruso.prensa-latina.cu/images/pl-fr/AmericaLatinaCaribe/Mexico/amlo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fr/AmericaLatinaCaribe/Mexico/amlo%2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Мехико, 8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Президент Мексики Андрес Мануэль Лопес Обрадор поблагодарил правительство Кубы за отправку около 500 врачей и медсестер для борьбы с пандемией Covid-19.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На вчерашней утренней пресс-конференции в Национальном дворце президент затронул этот вопрос, отвечая на вопрос о значительном росте заболеваемости Covid-19 в стране, особенно в мексиканской столице.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Он сказал, что кубинские врачи и медсестры помогают достижению поставленной нами цели по спасению жизней, и для этого нам нужны специалисты в области здравоохранения, поэтому мы увеличиваем количество стипендий по специальностям, в которых Мексика испытывает дефицит.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Сообщил, что часть из 500 врачей на Кубе находятся в военных госпиталях, где для этой цели было расширено пространство, и мы наблюдаем с помощью ВМФ и вооруженных сил за ситуацией в Мехико.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Он заверил, что доходы врачей по специальностям будут расти и, как мы уже говорили, мы будем оказывать им поддержку и стипендии для обучения за рубежом и подготовки специалистов.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Мы рассчитываем, - пояснил он, - что у нас будет около 30 тысяч врачей со стипендиями по специальностям, потому что такого не может повториться, то, что было сделано с подготовкой медицинских работников, аморально.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Он осудил то, что привело к приватизации здравоохранения, которому не было выделено достаточных ресурсов, и они даже не позволили молодым людям начать медицинскую карьеру, оправдывая это ложными аргументами.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В качестве примера ненадежности медицинского учреждения в Мексике он привел случай с новой больницей Института социального обеспечения вместимостью более 300 коек, оснащенной всем необходимым, но у нас нет врачей или специалистов. </w:t>
      </w:r>
    </w:p>
    <w:p w:rsidR="005F4C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То есть у нас есть оборудование, современная больница, но нет персонала. Он рассказал, что каждый день вызывают туда тех, кто хочет работать, и теперь мы используем его для лечения Covid-19, но нам удалось ввести в работу только 120 коек из 300 из-за отсутствия врачей общего и специализированного профиля. </w:t>
      </w:r>
    </w:p>
    <w:p w:rsidR="0074284E" w:rsidRPr="00987FDD" w:rsidRDefault="005F4C4E" w:rsidP="005F4C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Такова реальность, нам очень помогли секретариаты обороны и военно-морского флота, которые теперь подкреплены 500 врачами с Кубы, сказал он. </w:t>
      </w:r>
      <w:r w:rsidR="000E74AA"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987FDD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31CD2" w:rsidRPr="00987FDD" w:rsidRDefault="00296089" w:rsidP="0029608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61252943"/>
      <w:r w:rsidRPr="00987FDD">
        <w:rPr>
          <w:lang w:val="ru-RU"/>
        </w:rPr>
        <w:t>Сенат Пакистана за расширение отношений с Кубой</w:t>
      </w:r>
      <w:bookmarkEnd w:id="17"/>
    </w:p>
    <w:p w:rsidR="00531CD2" w:rsidRPr="00987FDD" w:rsidRDefault="00531CD2" w:rsidP="00531CD2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296089" w:rsidRPr="00987FDD" w:rsidRDefault="00296089" w:rsidP="002960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Исламабад, 8 января (Пренса Латина) Вице-президент сената Пакистана Салим Мандвивалла выразил заинтересованность страны Южной Азии в укреплении парламентских и торгово-экономических отношений с Кубой, сообщил сегодня дипломатический источник.</w:t>
      </w:r>
    </w:p>
    <w:p w:rsidR="00296089" w:rsidRPr="00987FDD" w:rsidRDefault="00296089" w:rsidP="002960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Мандвивалла принял кубинского посла Габриэля Тиля по окончании его пятилетней миссии в Пакистане. Обе стороны высказались за укрепление двусторонних отношений, в частности, связей между Сенатом Пакистана и Национальной ассамблеей народной власти Кубы.</w:t>
      </w:r>
    </w:p>
    <w:p w:rsidR="00296089" w:rsidRPr="00987FDD" w:rsidRDefault="00296089" w:rsidP="002960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Они также передали намерение укреплять торгово-экономические отношения, аспекты, которые можно будет проанализировать, когда санитарные условия из-за текущей пандемии КОВИД-19 позволят им посетить карибскую страну.</w:t>
      </w:r>
    </w:p>
    <w:p w:rsidR="00296089" w:rsidRPr="00987FDD" w:rsidRDefault="00296089" w:rsidP="002960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Посол острова в Пакистане согласился с Мандвиваллой в необходимости расширения парламентских и торгово-экономических связей на благо народов обеих стран.</w:t>
      </w:r>
    </w:p>
    <w:p w:rsidR="00531CD2" w:rsidRPr="00987FDD" w:rsidRDefault="00296089" w:rsidP="002960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Куба и Пакистан поддерживают дипломатические отношения с 1955 года, которые укрепились после землетрясения, поразившего южно-азиатскую страну в 2005 году. Тогда контингент кубинских врачей оказал солидарную помощь в регионе Кашмир.</w:t>
      </w:r>
      <w:r w:rsidR="00531CD2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F1949" w:rsidRPr="00987FDD" w:rsidRDefault="007F1949" w:rsidP="0029608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F1949" w:rsidRPr="00987FDD" w:rsidRDefault="007F1949" w:rsidP="007F194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61252944"/>
      <w:r w:rsidRPr="00987FDD">
        <w:rPr>
          <w:lang w:val="ru-RU"/>
        </w:rPr>
        <w:t>Президент Кубы благодарит китайский народ и правительство за солидарность</w:t>
      </w:r>
      <w:bookmarkEnd w:id="18"/>
    </w:p>
    <w:p w:rsidR="007F1949" w:rsidRPr="00987FDD" w:rsidRDefault="007F1949" w:rsidP="007F19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0" name="Imagen 20" descr="https://ruso.prensa-latina.cu/images/pl-ru/2021/01/cuba-china-donac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1/01/cuba-china-donacion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Гавана, 9 января</w:t>
      </w:r>
      <w:r w:rsidRPr="00987FDD">
        <w:rPr>
          <w:rFonts w:ascii="Arial" w:hAnsi="Arial" w:cs="Arial"/>
          <w:sz w:val="24"/>
          <w:szCs w:val="24"/>
          <w:lang w:val="ru-RU" w:eastAsia="es-ES"/>
        </w:rPr>
        <w:t>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сегодня поблагодарил китайский народ и правительство за их солидарность в связи с недавней передачей острову 38 аппаратов искусственной вентиляции легких.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Твиттере президент написал: "Китай пожертвовал Кубе 38 аппаратов искусственной вентиляции легких. Наша благодарность (…) за их неизменную солидарность и верную дружбу".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Накануне первый заместитель министра иностранных дел Марселино Медина и посол азиатского государства на крупнейшем из Антильских островов Чэнь Си подписали акт о передаче пожертвования.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30 портативных аппаратов ИВЛ и восемь инвазивных механических аппаратов внесут свой вклад в борьбу с пандемией КОВИД-19 за счет укрепления служб интенсивной терапии.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назвал пожертвование новым выражением тесной дружбы и солидарности между двумя странами.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Между тем, Чен Си подтвердил волю Китая и дальше поддерживать Карибский остров в борьбе с коронавирусом SARS-CoV-2, который вызывает КОВИД-19.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С начала чрезвычайной ситуации в области здравоохранения Куба получила несколько пожертвований из Китая с партиями масок, средств защиты и медикаментов.</w:t>
      </w:r>
    </w:p>
    <w:p w:rsidR="007F1949" w:rsidRPr="00987FDD" w:rsidRDefault="007F1949" w:rsidP="007F1949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Гавана и Пекин установили дипломатические отношения 28 сентября 1960 года, и сегодня они сотрудничают в секторах экономики, торговли, здравоохранения, образования, промышленности, сельского хозяйства, телекоммуникаций, науки и биотехнологий.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87FD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E74AA" w:rsidRPr="00987FDD" w:rsidRDefault="000E74AA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987FDD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9" w:name="_Toc14075632"/>
      <w:bookmarkStart w:id="20" w:name="_Toc23151072"/>
      <w:bookmarkStart w:id="21" w:name="_Toc61252945"/>
      <w:r w:rsidRPr="00987FDD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9"/>
      <w:bookmarkEnd w:id="20"/>
      <w:bookmarkEnd w:id="21"/>
    </w:p>
    <w:p w:rsidR="00431B47" w:rsidRPr="00987FDD" w:rsidRDefault="00431B47" w:rsidP="00431B47">
      <w:pPr>
        <w:rPr>
          <w:lang w:val="ru-RU" w:eastAsia="es-ES"/>
        </w:rPr>
      </w:pPr>
    </w:p>
    <w:p w:rsidR="00DD5307" w:rsidRPr="00987FDD" w:rsidRDefault="0080598D" w:rsidP="0080598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61252946"/>
      <w:r w:rsidRPr="00987FDD">
        <w:rPr>
          <w:lang w:val="ru-RU"/>
        </w:rPr>
        <w:t>Во Франции считают приоритетной борьбу с блокадой Кубы</w:t>
      </w:r>
      <w:bookmarkEnd w:id="22"/>
    </w:p>
    <w:p w:rsidR="00DD5307" w:rsidRPr="00987FDD" w:rsidRDefault="0080598D" w:rsidP="00DD5307">
      <w:pPr>
        <w:jc w:val="center"/>
        <w:rPr>
          <w:lang w:val="ru-RU"/>
        </w:rPr>
      </w:pPr>
      <w:r w:rsidRPr="00987FD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3" name="Imagen 13" descr="https://ruso.prensa-latina.cu/images/pl-ru/2021/01/cuba-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1/01/cuba-franci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8D" w:rsidRPr="00987FDD" w:rsidRDefault="00343CC3" w:rsidP="0080598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Париж, </w:t>
      </w:r>
      <w:r w:rsidR="0080598D" w:rsidRPr="00987FDD">
        <w:rPr>
          <w:rFonts w:ascii="Arial" w:hAnsi="Arial" w:cs="Arial"/>
          <w:sz w:val="24"/>
          <w:szCs w:val="24"/>
          <w:lang w:val="ru-RU" w:eastAsia="es-ES"/>
        </w:rPr>
        <w:t>9</w:t>
      </w:r>
      <w:r w:rsidRPr="00987FDD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80598D" w:rsidRPr="00987FDD">
        <w:rPr>
          <w:rFonts w:ascii="Arial" w:hAnsi="Arial" w:cs="Arial"/>
          <w:sz w:val="24"/>
          <w:szCs w:val="24"/>
          <w:lang w:val="ru-RU" w:eastAsia="es-ES"/>
        </w:rPr>
        <w:t>Представители групп солидарности с Кубой во Франции во время встречи с послом острова Элио Родригесом назвали борьбу с экономической, торговой и финансовой блокадой США в качестве приоритета в 2021 году.</w:t>
      </w:r>
    </w:p>
    <w:p w:rsidR="0080598D" w:rsidRPr="00987FDD" w:rsidRDefault="0080598D" w:rsidP="0080598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Руководители ассоциаций, профсоюзные деятели, парламентарии и граждане вновь заявили о поддержке крупнейшего из Антильских островов перед лицом стоящих перед страной проблем, из-за усиления блокады, введенной Вашингтоном шесть десятилетий назад, и борьбы с пандемией.</w:t>
      </w:r>
    </w:p>
    <w:p w:rsidR="0080598D" w:rsidRPr="00987FDD" w:rsidRDefault="0080598D" w:rsidP="0080598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В этой связи они заявили, что в только что начавшемся году они будут координировать новые действия в поддержку кубинской революции и распространять правду о борьбе народа карибской страны за свою независимость и суверенитет.</w:t>
      </w:r>
    </w:p>
    <w:p w:rsidR="0080598D" w:rsidRPr="00987FDD" w:rsidRDefault="0080598D" w:rsidP="0080598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Посол Родригес проинформировал участников встречи о ситуации на острове и стоящих перед ней проблемах, таких как борьба с пандемией и достижения ученых в разработке четырех проектов вакцины для нейтрализации коронавируса SARS-CoV-2.</w:t>
      </w:r>
    </w:p>
    <w:p w:rsidR="00DD5307" w:rsidRPr="000450E2" w:rsidRDefault="0080598D" w:rsidP="0080598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87FDD">
        <w:rPr>
          <w:rFonts w:ascii="Arial" w:hAnsi="Arial" w:cs="Arial"/>
          <w:sz w:val="24"/>
          <w:szCs w:val="24"/>
          <w:lang w:val="ru-RU" w:eastAsia="es-ES"/>
        </w:rPr>
        <w:t>Предложил членам французской группы солидарности информацию о процессе денежно-кредитной координации, валютного регулирования и рост заработной платы, который начался с 1 января.</w:t>
      </w:r>
      <w:r w:rsidR="00DD5307" w:rsidRPr="00987FD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  <w:bookmarkStart w:id="23" w:name="_GoBack"/>
      <w:bookmarkEnd w:id="23"/>
    </w:p>
    <w:sectPr w:rsidR="00DD5307" w:rsidRPr="000450E2" w:rsidSect="00B730F1">
      <w:headerReference w:type="default" r:id="rId22"/>
      <w:footerReference w:type="default" r:id="rId2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FDD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405A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571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55DC9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553D"/>
    <w:rsid w:val="00196A05"/>
    <w:rsid w:val="001A12EF"/>
    <w:rsid w:val="001A5540"/>
    <w:rsid w:val="001A6FDA"/>
    <w:rsid w:val="001B59BA"/>
    <w:rsid w:val="001C2E1E"/>
    <w:rsid w:val="001C413F"/>
    <w:rsid w:val="001C4161"/>
    <w:rsid w:val="001C6850"/>
    <w:rsid w:val="001C7930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2F20"/>
    <w:rsid w:val="00215E71"/>
    <w:rsid w:val="00221190"/>
    <w:rsid w:val="00223389"/>
    <w:rsid w:val="00223687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089"/>
    <w:rsid w:val="00296DFA"/>
    <w:rsid w:val="002A04F6"/>
    <w:rsid w:val="002A623B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47D"/>
    <w:rsid w:val="002F2855"/>
    <w:rsid w:val="002F4528"/>
    <w:rsid w:val="002F4FE8"/>
    <w:rsid w:val="00303825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3CC3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2E75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3F7AFC"/>
    <w:rsid w:val="004008A9"/>
    <w:rsid w:val="004010C3"/>
    <w:rsid w:val="00403E27"/>
    <w:rsid w:val="00407EEF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36D1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2B8E"/>
    <w:rsid w:val="00623813"/>
    <w:rsid w:val="006264AC"/>
    <w:rsid w:val="00632AB1"/>
    <w:rsid w:val="00633F0B"/>
    <w:rsid w:val="00640E3D"/>
    <w:rsid w:val="00641370"/>
    <w:rsid w:val="00642DF7"/>
    <w:rsid w:val="0064314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6640"/>
    <w:rsid w:val="006A0D1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173F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2A26"/>
    <w:rsid w:val="00782CC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C78"/>
    <w:rsid w:val="00877E5F"/>
    <w:rsid w:val="0088784C"/>
    <w:rsid w:val="008927F4"/>
    <w:rsid w:val="00894554"/>
    <w:rsid w:val="00895611"/>
    <w:rsid w:val="008968BF"/>
    <w:rsid w:val="008A1FD4"/>
    <w:rsid w:val="008A30DB"/>
    <w:rsid w:val="008B1A3C"/>
    <w:rsid w:val="008B34F5"/>
    <w:rsid w:val="008B4228"/>
    <w:rsid w:val="008B5DE4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780B"/>
    <w:rsid w:val="008F08BB"/>
    <w:rsid w:val="008F0B8B"/>
    <w:rsid w:val="008F16FE"/>
    <w:rsid w:val="008F27AB"/>
    <w:rsid w:val="008F28F0"/>
    <w:rsid w:val="008F3DAA"/>
    <w:rsid w:val="0090280B"/>
    <w:rsid w:val="0090377D"/>
    <w:rsid w:val="00904A3F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87FDD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E24C7"/>
    <w:rsid w:val="009E2807"/>
    <w:rsid w:val="009E488E"/>
    <w:rsid w:val="009E5CE8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4F64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14BB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63A2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077E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C67"/>
    <w:rsid w:val="00E36260"/>
    <w:rsid w:val="00E36E5D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27A2C"/>
    <w:rsid w:val="00F30ACD"/>
    <w:rsid w:val="00F32301"/>
    <w:rsid w:val="00F34BDC"/>
    <w:rsid w:val="00F34C18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5056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0655AC-46F3-4080-BB0D-E4C2282C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8462</TotalTime>
  <Pages>19</Pages>
  <Words>5005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1060</cp:revision>
  <dcterms:created xsi:type="dcterms:W3CDTF">2019-04-29T10:02:00Z</dcterms:created>
  <dcterms:modified xsi:type="dcterms:W3CDTF">2021-01-11T07:23:00Z</dcterms:modified>
</cp:coreProperties>
</file>