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0D" w:rsidRPr="00CA68AF" w:rsidRDefault="002D2807" w:rsidP="00CA68AF">
      <w:pPr>
        <w:jc w:val="center"/>
        <w:rPr>
          <w:b/>
        </w:rPr>
      </w:pPr>
      <w:r w:rsidRPr="00CA68AF">
        <w:rPr>
          <w:b/>
        </w:rPr>
        <w:t>(</w:t>
      </w:r>
      <w:r w:rsidR="009A0308">
        <w:rPr>
          <w:b/>
          <w:lang w:val="es-ES"/>
        </w:rPr>
        <w:t>31</w:t>
      </w:r>
      <w:r w:rsidR="00845244" w:rsidRPr="00845244">
        <w:rPr>
          <w:b/>
        </w:rPr>
        <w:t xml:space="preserve"> июля</w:t>
      </w:r>
      <w:r w:rsidR="009A0308">
        <w:rPr>
          <w:b/>
          <w:lang w:val="es-ES"/>
        </w:rPr>
        <w:t xml:space="preserve">- 6 </w:t>
      </w:r>
      <w:r w:rsidR="00845244">
        <w:rPr>
          <w:b/>
          <w:lang w:val="es-ES"/>
        </w:rPr>
        <w:t xml:space="preserve"> </w:t>
      </w:r>
      <w:r w:rsidR="009A0308" w:rsidRPr="009A0308">
        <w:rPr>
          <w:b/>
          <w:lang w:val="es-ES"/>
        </w:rPr>
        <w:t>августа</w:t>
      </w:r>
      <w:r w:rsidR="009A0308">
        <w:rPr>
          <w:b/>
          <w:lang w:val="es-ES"/>
        </w:rPr>
        <w:t xml:space="preserve"> </w:t>
      </w:r>
      <w:r w:rsidR="00FD35A8">
        <w:rPr>
          <w:b/>
        </w:rPr>
        <w:t>2023</w:t>
      </w:r>
      <w:r w:rsidRPr="00CA68AF">
        <w:rPr>
          <w:b/>
        </w:rPr>
        <w:t>)</w:t>
      </w:r>
    </w:p>
    <w:sdt>
      <w:sdtPr>
        <w:rPr>
          <w:rFonts w:asciiTheme="minorHAnsi" w:hAnsiTheme="minorHAnsi"/>
          <w:lang w:val="es-ES" w:eastAsia="en-US"/>
        </w:rPr>
        <w:id w:val="-855493362"/>
        <w:docPartObj>
          <w:docPartGallery w:val="Table of Contents"/>
          <w:docPartUnique/>
        </w:docPartObj>
      </w:sdtPr>
      <w:sdtEndPr>
        <w:rPr>
          <w:rFonts w:ascii="Arial" w:hAnsi="Arial"/>
          <w:lang w:val="ru-RU" w:eastAsia="es-MX"/>
        </w:rPr>
      </w:sdtEndPr>
      <w:sdtContent>
        <w:p w:rsidR="000E5A0D" w:rsidRPr="00CA68AF" w:rsidRDefault="000E5A0D" w:rsidP="000E5A0D">
          <w:pPr>
            <w:pStyle w:val="TDC2"/>
            <w:rPr>
              <w:b/>
              <w:lang w:val="es-ES" w:eastAsia="en-US"/>
            </w:rPr>
          </w:pPr>
          <w:r w:rsidRPr="00CA68AF">
            <w:rPr>
              <w:b/>
              <w:lang w:val="es-ES" w:eastAsia="en-US"/>
            </w:rPr>
            <w:t>Индекс</w:t>
          </w:r>
        </w:p>
        <w:p w:rsidR="004D4E9B" w:rsidRDefault="00390DAE">
          <w:pPr>
            <w:pStyle w:val="TDC2"/>
            <w:rPr>
              <w:rFonts w:asciiTheme="minorHAnsi" w:eastAsiaTheme="minorEastAsia" w:hAnsiTheme="minorHAnsi"/>
              <w:noProof/>
              <w:sz w:val="22"/>
              <w:lang w:val="es-ES" w:eastAsia="es-ES"/>
            </w:rPr>
          </w:pPr>
          <w:r w:rsidRPr="0018342A">
            <w:rPr>
              <w:rFonts w:cs="Arial"/>
              <w:b/>
              <w:bCs/>
              <w:szCs w:val="24"/>
            </w:rPr>
            <w:fldChar w:fldCharType="begin"/>
          </w:r>
          <w:r w:rsidRPr="002E558F">
            <w:rPr>
              <w:rFonts w:cs="Arial"/>
              <w:b/>
              <w:bCs/>
              <w:szCs w:val="24"/>
            </w:rPr>
            <w:instrText xml:space="preserve"> TOC \o "1-3" \h \z \u </w:instrText>
          </w:r>
          <w:r w:rsidRPr="0018342A">
            <w:rPr>
              <w:rFonts w:cs="Arial"/>
              <w:b/>
              <w:bCs/>
              <w:szCs w:val="24"/>
            </w:rPr>
            <w:fldChar w:fldCharType="separate"/>
          </w:r>
          <w:hyperlink w:anchor="_Toc142291967" w:history="1">
            <w:r w:rsidR="004D4E9B" w:rsidRPr="009A3B2F">
              <w:rPr>
                <w:rStyle w:val="Hipervnculo"/>
                <w:noProof/>
              </w:rPr>
              <w:t>ГЛАВНОЕ</w:t>
            </w:r>
            <w:r w:rsidR="004D4E9B">
              <w:rPr>
                <w:noProof/>
                <w:webHidden/>
              </w:rPr>
              <w:tab/>
            </w:r>
            <w:r w:rsidR="004D4E9B">
              <w:rPr>
                <w:noProof/>
                <w:webHidden/>
              </w:rPr>
              <w:fldChar w:fldCharType="begin"/>
            </w:r>
            <w:r w:rsidR="004D4E9B">
              <w:rPr>
                <w:noProof/>
                <w:webHidden/>
              </w:rPr>
              <w:instrText xml:space="preserve"> PAGEREF _Toc142291967 \h </w:instrText>
            </w:r>
            <w:r w:rsidR="004D4E9B">
              <w:rPr>
                <w:noProof/>
                <w:webHidden/>
              </w:rPr>
            </w:r>
            <w:r w:rsidR="004D4E9B">
              <w:rPr>
                <w:noProof/>
                <w:webHidden/>
              </w:rPr>
              <w:fldChar w:fldCharType="separate"/>
            </w:r>
            <w:r w:rsidR="009F29BD">
              <w:rPr>
                <w:noProof/>
                <w:webHidden/>
              </w:rPr>
              <w:t>2</w:t>
            </w:r>
            <w:r w:rsidR="004D4E9B">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68"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Рауль Кастро и Диас-Канель поздравляют молодежную армию Кубы</w:t>
            </w:r>
            <w:r>
              <w:rPr>
                <w:noProof/>
                <w:webHidden/>
              </w:rPr>
              <w:tab/>
            </w:r>
            <w:r>
              <w:rPr>
                <w:noProof/>
                <w:webHidden/>
              </w:rPr>
              <w:fldChar w:fldCharType="begin"/>
            </w:r>
            <w:r>
              <w:rPr>
                <w:noProof/>
                <w:webHidden/>
              </w:rPr>
              <w:instrText xml:space="preserve"> PAGEREF _Toc142291968 \h </w:instrText>
            </w:r>
            <w:r>
              <w:rPr>
                <w:noProof/>
                <w:webHidden/>
              </w:rPr>
            </w:r>
            <w:r>
              <w:rPr>
                <w:noProof/>
                <w:webHidden/>
              </w:rPr>
              <w:fldChar w:fldCharType="separate"/>
            </w:r>
            <w:r w:rsidR="009F29BD">
              <w:rPr>
                <w:noProof/>
                <w:webHidden/>
              </w:rPr>
              <w:t>2</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69"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Президент Кубы приветствует прекращение огня в Колумбии</w:t>
            </w:r>
            <w:r>
              <w:rPr>
                <w:noProof/>
                <w:webHidden/>
              </w:rPr>
              <w:tab/>
            </w:r>
            <w:r>
              <w:rPr>
                <w:noProof/>
                <w:webHidden/>
              </w:rPr>
              <w:fldChar w:fldCharType="begin"/>
            </w:r>
            <w:r>
              <w:rPr>
                <w:noProof/>
                <w:webHidden/>
              </w:rPr>
              <w:instrText xml:space="preserve"> PAGEREF _Toc142291969 \h </w:instrText>
            </w:r>
            <w:r>
              <w:rPr>
                <w:noProof/>
                <w:webHidden/>
              </w:rPr>
            </w:r>
            <w:r>
              <w:rPr>
                <w:noProof/>
                <w:webHidden/>
              </w:rPr>
              <w:fldChar w:fldCharType="separate"/>
            </w:r>
            <w:r w:rsidR="009F29BD">
              <w:rPr>
                <w:noProof/>
                <w:webHidden/>
              </w:rPr>
              <w:t>2</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0"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Куба вводит меры по совершенствованию банковских операций</w:t>
            </w:r>
            <w:r>
              <w:rPr>
                <w:noProof/>
                <w:webHidden/>
              </w:rPr>
              <w:tab/>
            </w:r>
            <w:r>
              <w:rPr>
                <w:noProof/>
                <w:webHidden/>
              </w:rPr>
              <w:fldChar w:fldCharType="begin"/>
            </w:r>
            <w:r>
              <w:rPr>
                <w:noProof/>
                <w:webHidden/>
              </w:rPr>
              <w:instrText xml:space="preserve"> PAGEREF _Toc142291970 \h </w:instrText>
            </w:r>
            <w:r>
              <w:rPr>
                <w:noProof/>
                <w:webHidden/>
              </w:rPr>
            </w:r>
            <w:r>
              <w:rPr>
                <w:noProof/>
                <w:webHidden/>
              </w:rPr>
              <w:fldChar w:fldCharType="separate"/>
            </w:r>
            <w:r w:rsidR="009F29BD">
              <w:rPr>
                <w:noProof/>
                <w:webHidden/>
              </w:rPr>
              <w:t>3</w:t>
            </w:r>
            <w:r>
              <w:rPr>
                <w:noProof/>
                <w:webHidden/>
              </w:rPr>
              <w:fldChar w:fldCharType="end"/>
            </w:r>
          </w:hyperlink>
        </w:p>
        <w:p w:rsidR="004D4E9B" w:rsidRDefault="004D4E9B">
          <w:pPr>
            <w:pStyle w:val="TDC2"/>
            <w:rPr>
              <w:rFonts w:asciiTheme="minorHAnsi" w:eastAsiaTheme="minorEastAsia" w:hAnsiTheme="minorHAnsi"/>
              <w:noProof/>
              <w:sz w:val="22"/>
              <w:lang w:val="es-ES" w:eastAsia="es-ES"/>
            </w:rPr>
          </w:pPr>
          <w:hyperlink w:anchor="_Toc142291971" w:history="1">
            <w:r w:rsidRPr="009A3B2F">
              <w:rPr>
                <w:rStyle w:val="Hipervnculo"/>
                <w:noProof/>
                <w:lang w:eastAsia="es-ES"/>
              </w:rPr>
              <w:t>БЛОКАДА США ПРОТИВ КУБЫ</w:t>
            </w:r>
            <w:r>
              <w:rPr>
                <w:noProof/>
                <w:webHidden/>
              </w:rPr>
              <w:tab/>
            </w:r>
            <w:r>
              <w:rPr>
                <w:noProof/>
                <w:webHidden/>
              </w:rPr>
              <w:fldChar w:fldCharType="begin"/>
            </w:r>
            <w:r>
              <w:rPr>
                <w:noProof/>
                <w:webHidden/>
              </w:rPr>
              <w:instrText xml:space="preserve"> PAGEREF _Toc142291971 \h </w:instrText>
            </w:r>
            <w:r>
              <w:rPr>
                <w:noProof/>
                <w:webHidden/>
              </w:rPr>
            </w:r>
            <w:r>
              <w:rPr>
                <w:noProof/>
                <w:webHidden/>
              </w:rPr>
              <w:fldChar w:fldCharType="separate"/>
            </w:r>
            <w:r w:rsidR="009F29BD">
              <w:rPr>
                <w:noProof/>
                <w:webHidden/>
              </w:rPr>
              <w:t>5</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2" w:history="1">
            <w:r w:rsidRPr="009A3B2F">
              <w:rPr>
                <w:rStyle w:val="Hipervnculo"/>
                <w:rFonts w:ascii="Wingdings" w:eastAsia="Times New Roman" w:hAnsi="Wingdings"/>
                <w:noProof/>
              </w:rPr>
              <w:t></w:t>
            </w:r>
            <w:r>
              <w:rPr>
                <w:rFonts w:asciiTheme="minorHAnsi" w:eastAsiaTheme="minorEastAsia" w:hAnsiTheme="minorHAnsi"/>
                <w:noProof/>
                <w:sz w:val="22"/>
                <w:lang w:val="es-ES" w:eastAsia="es-ES"/>
              </w:rPr>
              <w:tab/>
            </w:r>
            <w:r w:rsidRPr="009A3B2F">
              <w:rPr>
                <w:rStyle w:val="Hipervnculo"/>
                <w:rFonts w:eastAsia="Times New Roman"/>
                <w:noProof/>
              </w:rPr>
              <w:t>Куба и Пуэрто-Рико укрепляют узы солидарности</w:t>
            </w:r>
            <w:r>
              <w:rPr>
                <w:noProof/>
                <w:webHidden/>
              </w:rPr>
              <w:tab/>
            </w:r>
            <w:r>
              <w:rPr>
                <w:noProof/>
                <w:webHidden/>
              </w:rPr>
              <w:fldChar w:fldCharType="begin"/>
            </w:r>
            <w:r>
              <w:rPr>
                <w:noProof/>
                <w:webHidden/>
              </w:rPr>
              <w:instrText xml:space="preserve"> PAGEREF _Toc142291972 \h </w:instrText>
            </w:r>
            <w:r>
              <w:rPr>
                <w:noProof/>
                <w:webHidden/>
              </w:rPr>
            </w:r>
            <w:r>
              <w:rPr>
                <w:noProof/>
                <w:webHidden/>
              </w:rPr>
              <w:fldChar w:fldCharType="separate"/>
            </w:r>
            <w:r w:rsidR="009F29BD">
              <w:rPr>
                <w:noProof/>
                <w:webHidden/>
              </w:rPr>
              <w:t>5</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3"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В Италии завершился праздник национальной ассоциации солидарности с Кубой</w:t>
            </w:r>
            <w:r>
              <w:rPr>
                <w:noProof/>
                <w:webHidden/>
              </w:rPr>
              <w:tab/>
            </w:r>
            <w:r>
              <w:rPr>
                <w:noProof/>
                <w:webHidden/>
              </w:rPr>
              <w:fldChar w:fldCharType="begin"/>
            </w:r>
            <w:r>
              <w:rPr>
                <w:noProof/>
                <w:webHidden/>
              </w:rPr>
              <w:instrText xml:space="preserve"> PAGEREF _Toc142291973 \h </w:instrText>
            </w:r>
            <w:r>
              <w:rPr>
                <w:noProof/>
                <w:webHidden/>
              </w:rPr>
            </w:r>
            <w:r>
              <w:rPr>
                <w:noProof/>
                <w:webHidden/>
              </w:rPr>
              <w:fldChar w:fldCharType="separate"/>
            </w:r>
            <w:r w:rsidR="009F29BD">
              <w:rPr>
                <w:noProof/>
                <w:webHidden/>
              </w:rPr>
              <w:t>6</w:t>
            </w:r>
            <w:r>
              <w:rPr>
                <w:noProof/>
                <w:webHidden/>
              </w:rPr>
              <w:fldChar w:fldCharType="end"/>
            </w:r>
          </w:hyperlink>
        </w:p>
        <w:p w:rsidR="004D4E9B" w:rsidRDefault="004D4E9B">
          <w:pPr>
            <w:pStyle w:val="TDC2"/>
            <w:rPr>
              <w:rFonts w:asciiTheme="minorHAnsi" w:eastAsiaTheme="minorEastAsia" w:hAnsiTheme="minorHAnsi"/>
              <w:noProof/>
              <w:sz w:val="22"/>
              <w:lang w:val="es-ES" w:eastAsia="es-ES"/>
            </w:rPr>
          </w:pPr>
          <w:hyperlink w:anchor="_Toc142291974" w:history="1">
            <w:r w:rsidRPr="009A3B2F">
              <w:rPr>
                <w:rStyle w:val="Hipervnculo"/>
                <w:noProof/>
                <w:lang w:eastAsia="es-ES"/>
              </w:rPr>
              <w:t>МЕЖДУНАРОДНЫЕ ОТНОШЕНИЯ</w:t>
            </w:r>
            <w:r>
              <w:rPr>
                <w:noProof/>
                <w:webHidden/>
              </w:rPr>
              <w:tab/>
            </w:r>
            <w:r>
              <w:rPr>
                <w:noProof/>
                <w:webHidden/>
              </w:rPr>
              <w:fldChar w:fldCharType="begin"/>
            </w:r>
            <w:r>
              <w:rPr>
                <w:noProof/>
                <w:webHidden/>
              </w:rPr>
              <w:instrText xml:space="preserve"> PAGEREF _Toc142291974 \h </w:instrText>
            </w:r>
            <w:r>
              <w:rPr>
                <w:noProof/>
                <w:webHidden/>
              </w:rPr>
            </w:r>
            <w:r>
              <w:rPr>
                <w:noProof/>
                <w:webHidden/>
              </w:rPr>
              <w:fldChar w:fldCharType="separate"/>
            </w:r>
            <w:r w:rsidR="009F29BD">
              <w:rPr>
                <w:noProof/>
                <w:webHidden/>
              </w:rPr>
              <w:t>6</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5" w:history="1">
            <w:r w:rsidRPr="009A3B2F">
              <w:rPr>
                <w:rStyle w:val="Hipervnculo"/>
                <w:rFonts w:ascii="Wingdings" w:eastAsia="Times New Roman" w:hAnsi="Wingdings"/>
                <w:noProof/>
              </w:rPr>
              <w:t></w:t>
            </w:r>
            <w:r>
              <w:rPr>
                <w:rFonts w:asciiTheme="minorHAnsi" w:eastAsiaTheme="minorEastAsia" w:hAnsiTheme="minorHAnsi"/>
                <w:noProof/>
                <w:sz w:val="22"/>
                <w:lang w:val="es-ES" w:eastAsia="es-ES"/>
              </w:rPr>
              <w:tab/>
            </w:r>
            <w:r w:rsidRPr="009A3B2F">
              <w:rPr>
                <w:rStyle w:val="Hipervnculo"/>
                <w:rFonts w:eastAsia="Times New Roman"/>
                <w:noProof/>
              </w:rPr>
              <w:t>Молодые иностранцы благодарят Кубу за медицинское образование</w:t>
            </w:r>
            <w:r>
              <w:rPr>
                <w:noProof/>
                <w:webHidden/>
              </w:rPr>
              <w:tab/>
            </w:r>
            <w:r>
              <w:rPr>
                <w:noProof/>
                <w:webHidden/>
              </w:rPr>
              <w:fldChar w:fldCharType="begin"/>
            </w:r>
            <w:r>
              <w:rPr>
                <w:noProof/>
                <w:webHidden/>
              </w:rPr>
              <w:instrText xml:space="preserve"> PAGEREF _Toc142291975 \h </w:instrText>
            </w:r>
            <w:r>
              <w:rPr>
                <w:noProof/>
                <w:webHidden/>
              </w:rPr>
            </w:r>
            <w:r>
              <w:rPr>
                <w:noProof/>
                <w:webHidden/>
              </w:rPr>
              <w:fldChar w:fldCharType="separate"/>
            </w:r>
            <w:r w:rsidR="009F29BD">
              <w:rPr>
                <w:noProof/>
                <w:webHidden/>
              </w:rPr>
              <w:t>6</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6"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Молодые люди из Бригады солидарности имени Хосе Марти посещают Кубу</w:t>
            </w:r>
            <w:r>
              <w:rPr>
                <w:noProof/>
                <w:webHidden/>
              </w:rPr>
              <w:tab/>
            </w:r>
            <w:r>
              <w:rPr>
                <w:noProof/>
                <w:webHidden/>
              </w:rPr>
              <w:fldChar w:fldCharType="begin"/>
            </w:r>
            <w:r>
              <w:rPr>
                <w:noProof/>
                <w:webHidden/>
              </w:rPr>
              <w:instrText xml:space="preserve"> PAGEREF _Toc142291976 \h </w:instrText>
            </w:r>
            <w:r>
              <w:rPr>
                <w:noProof/>
                <w:webHidden/>
              </w:rPr>
            </w:r>
            <w:r>
              <w:rPr>
                <w:noProof/>
                <w:webHidden/>
              </w:rPr>
              <w:fldChar w:fldCharType="separate"/>
            </w:r>
            <w:r w:rsidR="009F29BD">
              <w:rPr>
                <w:noProof/>
                <w:webHidden/>
              </w:rPr>
              <w:t>7</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7"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Подчеркнут потенциал сотрудничества между Кубой и Панамой</w:t>
            </w:r>
            <w:r>
              <w:rPr>
                <w:noProof/>
                <w:webHidden/>
              </w:rPr>
              <w:tab/>
            </w:r>
            <w:r>
              <w:rPr>
                <w:noProof/>
                <w:webHidden/>
              </w:rPr>
              <w:fldChar w:fldCharType="begin"/>
            </w:r>
            <w:r>
              <w:rPr>
                <w:noProof/>
                <w:webHidden/>
              </w:rPr>
              <w:instrText xml:space="preserve"> PAGEREF _Toc142291977 \h </w:instrText>
            </w:r>
            <w:r>
              <w:rPr>
                <w:noProof/>
                <w:webHidden/>
              </w:rPr>
            </w:r>
            <w:r>
              <w:rPr>
                <w:noProof/>
                <w:webHidden/>
              </w:rPr>
              <w:fldChar w:fldCharType="separate"/>
            </w:r>
            <w:r w:rsidR="009F29BD">
              <w:rPr>
                <w:noProof/>
                <w:webHidden/>
              </w:rPr>
              <w:t>8</w:t>
            </w:r>
            <w:r>
              <w:rPr>
                <w:noProof/>
                <w:webHidden/>
              </w:rPr>
              <w:fldChar w:fldCharType="end"/>
            </w:r>
          </w:hyperlink>
        </w:p>
        <w:p w:rsidR="004D4E9B" w:rsidRDefault="004D4E9B">
          <w:pPr>
            <w:pStyle w:val="TDC1"/>
            <w:tabs>
              <w:tab w:val="left" w:pos="440"/>
              <w:tab w:val="right" w:leader="dot" w:pos="9629"/>
            </w:tabs>
            <w:rPr>
              <w:rFonts w:asciiTheme="minorHAnsi" w:eastAsiaTheme="minorEastAsia" w:hAnsiTheme="minorHAnsi"/>
              <w:noProof/>
              <w:sz w:val="22"/>
              <w:lang w:val="es-ES" w:eastAsia="es-ES"/>
            </w:rPr>
          </w:pPr>
          <w:hyperlink w:anchor="_Toc142291978" w:history="1">
            <w:r w:rsidRPr="009A3B2F">
              <w:rPr>
                <w:rStyle w:val="Hipervnculo"/>
                <w:rFonts w:ascii="Wingdings" w:hAnsi="Wingdings"/>
                <w:noProof/>
              </w:rPr>
              <w:t></w:t>
            </w:r>
            <w:r>
              <w:rPr>
                <w:rFonts w:asciiTheme="minorHAnsi" w:eastAsiaTheme="minorEastAsia" w:hAnsiTheme="minorHAnsi"/>
                <w:noProof/>
                <w:sz w:val="22"/>
                <w:lang w:val="es-ES" w:eastAsia="es-ES"/>
              </w:rPr>
              <w:tab/>
            </w:r>
            <w:r w:rsidRPr="009A3B2F">
              <w:rPr>
                <w:rStyle w:val="Hipervnculo"/>
                <w:noProof/>
              </w:rPr>
              <w:t>Египетский журналист рассказывает миру о кубинском медицинском сотрудничестве</w:t>
            </w:r>
            <w:r>
              <w:rPr>
                <w:noProof/>
                <w:webHidden/>
              </w:rPr>
              <w:tab/>
            </w:r>
            <w:r>
              <w:rPr>
                <w:noProof/>
                <w:webHidden/>
              </w:rPr>
              <w:fldChar w:fldCharType="begin"/>
            </w:r>
            <w:r>
              <w:rPr>
                <w:noProof/>
                <w:webHidden/>
              </w:rPr>
              <w:instrText xml:space="preserve"> PAGEREF _Toc142291978 \h </w:instrText>
            </w:r>
            <w:r>
              <w:rPr>
                <w:noProof/>
                <w:webHidden/>
              </w:rPr>
            </w:r>
            <w:r>
              <w:rPr>
                <w:noProof/>
                <w:webHidden/>
              </w:rPr>
              <w:fldChar w:fldCharType="separate"/>
            </w:r>
            <w:r w:rsidR="009F29BD">
              <w:rPr>
                <w:noProof/>
                <w:webHidden/>
              </w:rPr>
              <w:t>9</w:t>
            </w:r>
            <w:r>
              <w:rPr>
                <w:noProof/>
                <w:webHidden/>
              </w:rPr>
              <w:fldChar w:fldCharType="end"/>
            </w:r>
          </w:hyperlink>
        </w:p>
        <w:p w:rsidR="00E668C0" w:rsidRDefault="00390DAE" w:rsidP="00883A3A">
          <w:pPr>
            <w:pStyle w:val="TDC2"/>
            <w:ind w:left="0"/>
            <w:jc w:val="both"/>
          </w:pPr>
          <w:r w:rsidRPr="0018342A">
            <w:fldChar w:fldCharType="end"/>
          </w:r>
        </w:p>
        <w:p w:rsidR="000E3881" w:rsidRPr="00E668C0" w:rsidRDefault="00E0557E" w:rsidP="00E668C0"/>
      </w:sdtContent>
    </w:sdt>
    <w:p w:rsidR="00966E44" w:rsidRPr="00966E44" w:rsidRDefault="00966E44" w:rsidP="00A57E6E"/>
    <w:p w:rsidR="00966E44" w:rsidRPr="00966E44" w:rsidRDefault="00966E44" w:rsidP="00A57E6E"/>
    <w:p w:rsidR="00966E44" w:rsidRDefault="00966E44" w:rsidP="00A57E6E"/>
    <w:p w:rsidR="00E668C0" w:rsidRDefault="00E668C0" w:rsidP="00A57E6E"/>
    <w:p w:rsidR="009634EE" w:rsidRDefault="009634EE" w:rsidP="00A57E6E"/>
    <w:p w:rsidR="009634EE" w:rsidRDefault="009634EE" w:rsidP="00A57E6E"/>
    <w:p w:rsidR="004515C9" w:rsidRDefault="004515C9" w:rsidP="00A57E6E"/>
    <w:p w:rsidR="004515C9" w:rsidRDefault="004515C9" w:rsidP="00A57E6E"/>
    <w:p w:rsidR="004515C9" w:rsidRDefault="004515C9" w:rsidP="00A57E6E"/>
    <w:p w:rsidR="004515C9" w:rsidRDefault="004515C9" w:rsidP="00A57E6E"/>
    <w:p w:rsidR="00AE2D3C" w:rsidRDefault="00AE2D3C" w:rsidP="00A57E6E"/>
    <w:p w:rsidR="009F29BD" w:rsidRDefault="009F29BD" w:rsidP="00A57E6E"/>
    <w:p w:rsidR="009F29BD" w:rsidRDefault="009F29BD" w:rsidP="00A57E6E"/>
    <w:p w:rsidR="009F29BD" w:rsidRPr="00966E44" w:rsidRDefault="009F29BD" w:rsidP="00A57E6E"/>
    <w:tbl>
      <w:tblPr>
        <w:tblStyle w:val="Tablaconcuadrcula"/>
        <w:tblpPr w:leftFromText="141" w:rightFromText="141" w:vertAnchor="text" w:horzAnchor="margin" w:tblpY="156"/>
        <w:tblW w:w="0" w:type="auto"/>
        <w:tblLook w:val="04A0" w:firstRow="1" w:lastRow="0" w:firstColumn="1" w:lastColumn="0" w:noHBand="0" w:noVBand="1"/>
      </w:tblPr>
      <w:tblGrid>
        <w:gridCol w:w="9456"/>
      </w:tblGrid>
      <w:tr w:rsidR="00E668C0" w:rsidRPr="00FB1839" w:rsidTr="00E668C0">
        <w:trPr>
          <w:trHeight w:val="166"/>
        </w:trPr>
        <w:tc>
          <w:tcPr>
            <w:tcW w:w="9456" w:type="dxa"/>
          </w:tcPr>
          <w:p w:rsidR="00E668C0" w:rsidRPr="00530BAA" w:rsidRDefault="00E668C0" w:rsidP="00E668C0">
            <w:pPr>
              <w:pStyle w:val="Ttulo2"/>
              <w:outlineLvl w:val="1"/>
            </w:pPr>
            <w:bookmarkStart w:id="0" w:name="_Toc142291967"/>
            <w:r w:rsidRPr="00530BAA">
              <w:lastRenderedPageBreak/>
              <w:t>ГЛАВНОЕ</w:t>
            </w:r>
            <w:bookmarkEnd w:id="0"/>
          </w:p>
        </w:tc>
      </w:tr>
    </w:tbl>
    <w:p w:rsidR="001F18AE" w:rsidRDefault="001F18AE" w:rsidP="001F18AE">
      <w:pPr>
        <w:pStyle w:val="Ttulo1"/>
      </w:pPr>
      <w:bookmarkStart w:id="1" w:name="_Toc142291968"/>
      <w:r w:rsidRPr="001F18AE">
        <w:t>Рауль Кастро и Диас-Канель поздравляют молодежную армию Кубы</w:t>
      </w:r>
      <w:bookmarkEnd w:id="1"/>
    </w:p>
    <w:p w:rsidR="001F18AE" w:rsidRDefault="001F18AE" w:rsidP="001F18AE">
      <w:pPr>
        <w:jc w:val="center"/>
      </w:pPr>
      <w:r>
        <w:rPr>
          <w:noProof/>
          <w:lang w:val="es-ES" w:eastAsia="es-ES"/>
        </w:rPr>
        <w:drawing>
          <wp:inline distT="0" distB="0" distL="0" distR="0" wp14:anchorId="5738B551" wp14:editId="3590CB61">
            <wp:extent cx="1731545" cy="1152525"/>
            <wp:effectExtent l="0" t="0" r="2540" b="0"/>
            <wp:docPr id="5" name="Imagen 5" descr="https://ruso.prensa-latina.cu/images/pl-ru/2023/08/ejercito-e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3/08/ejercito-ej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735" cy="1159308"/>
                    </a:xfrm>
                    <a:prstGeom prst="rect">
                      <a:avLst/>
                    </a:prstGeom>
                    <a:noFill/>
                    <a:ln>
                      <a:noFill/>
                    </a:ln>
                  </pic:spPr>
                </pic:pic>
              </a:graphicData>
            </a:graphic>
          </wp:inline>
        </w:drawing>
      </w:r>
    </w:p>
    <w:p w:rsidR="001F18AE" w:rsidRDefault="001F18AE" w:rsidP="001F18AE">
      <w:r>
        <w:t>4 августа. Лидер кубинской революции Рауль Кастро и президент Мигель Диас-Канель поздравили Молодежную рабочую армию (EJT) с 50-летием ее создания.</w:t>
      </w:r>
    </w:p>
    <w:p w:rsidR="001F18AE" w:rsidRDefault="001F18AE" w:rsidP="001F18AE">
      <w:r>
        <w:t>Газета "Гранма" опубликовала письмо Рауля Кастро, в котором он поздравил EJT, подчеркивая ее важную работу в обществе, способствующую экономическому и продуктивному развитию Карибской страны.</w:t>
      </w:r>
    </w:p>
    <w:p w:rsidR="001F18AE" w:rsidRDefault="001F18AE" w:rsidP="001F18AE">
      <w:r>
        <w:t>Вождь Революции подчеркнул, что в любой точке кубинской географии можно найти членов молодежной армии, выполняющих разные задачи, даже в интернационалистских миссиях, в которых, помимо участия в боях, они выполняли мирные работы, имели решающее значение для последующего исхода войны.</w:t>
      </w:r>
    </w:p>
    <w:p w:rsidR="001F18AE" w:rsidRDefault="001F18AE" w:rsidP="001F18AE">
      <w:r>
        <w:t>"Благодаря стремлению служить народу в обороне и экономическом развитии страны эта армия стала учебной школой", — подчеркнул он.</w:t>
      </w:r>
    </w:p>
    <w:p w:rsidR="001F18AE" w:rsidRDefault="001F18AE" w:rsidP="001F18AE">
      <w:r>
        <w:t>Подчеркнул, что напряженный режим работы, ее организованность, требовательность и дисциплина способствовали формированию воли, характера и революционных убеждений тысяч молодых людей.</w:t>
      </w:r>
    </w:p>
    <w:p w:rsidR="001F18AE" w:rsidRDefault="001F18AE" w:rsidP="001F18AE">
      <w:r>
        <w:t>Рауль Кастро призвал молодежную армию продолжать наступление с большей решимостью на каждом фронте и на каждом рабочем месте, никогда не пренебрегая защитой родины.</w:t>
      </w:r>
    </w:p>
    <w:p w:rsidR="001F18AE" w:rsidRDefault="001F18AE" w:rsidP="001F18AE">
      <w:r>
        <w:t>Тем временем президент Диас-Канель поздравил EJT со своего аккаунта в Твиттере и поблагодарил их за решающий вклад в экономику.</w:t>
      </w:r>
    </w:p>
    <w:p w:rsidR="001F18AE" w:rsidRDefault="001F18AE" w:rsidP="001F18AE">
      <w:r>
        <w:t>Свои поздравления также передали председатель Национальной ассамблеи народной власти Эстебан Ласо, премьер-министр Мануэль Марреро, а также несколько представителей властей Карибского государства.</w:t>
      </w:r>
      <w:r w:rsidRPr="001F18AE">
        <w:t xml:space="preserve"> </w:t>
      </w:r>
      <w:r w:rsidRPr="001F18AE">
        <w:rPr>
          <w:b/>
        </w:rPr>
        <w:t>(Пренса Латина)</w:t>
      </w:r>
    </w:p>
    <w:p w:rsidR="009A0308" w:rsidRDefault="00D220E5" w:rsidP="00D220E5">
      <w:pPr>
        <w:pStyle w:val="Ttulo1"/>
      </w:pPr>
      <w:bookmarkStart w:id="2" w:name="_Toc142291969"/>
      <w:r w:rsidRPr="00D220E5">
        <w:t>Президент Кубы приветствует прекращение огня в Колумбии</w:t>
      </w:r>
      <w:bookmarkEnd w:id="2"/>
    </w:p>
    <w:p w:rsidR="00D220E5" w:rsidRDefault="00D220E5" w:rsidP="00D220E5">
      <w:pPr>
        <w:jc w:val="center"/>
        <w:rPr>
          <w:rFonts w:cs="Arial"/>
          <w:b/>
          <w:szCs w:val="24"/>
        </w:rPr>
      </w:pPr>
      <w:r w:rsidRPr="00D220E5">
        <w:rPr>
          <w:rFonts w:cs="Arial"/>
          <w:b/>
          <w:noProof/>
          <w:szCs w:val="24"/>
          <w:lang w:val="es-ES" w:eastAsia="es-ES"/>
        </w:rPr>
        <w:drawing>
          <wp:inline distT="0" distB="0" distL="0" distR="0" wp14:anchorId="0ED711BF" wp14:editId="6BD08721">
            <wp:extent cx="1695450" cy="1055370"/>
            <wp:effectExtent l="0" t="0" r="0" b="0"/>
            <wp:docPr id="2" name="Imagen 2" descr="https://ruso.prensa-latina.cu/images/pl-ru/2023/08/paz-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8/paz-colomb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075" cy="1063851"/>
                    </a:xfrm>
                    <a:prstGeom prst="rect">
                      <a:avLst/>
                    </a:prstGeom>
                    <a:noFill/>
                    <a:ln>
                      <a:noFill/>
                    </a:ln>
                  </pic:spPr>
                </pic:pic>
              </a:graphicData>
            </a:graphic>
          </wp:inline>
        </w:drawing>
      </w:r>
    </w:p>
    <w:p w:rsidR="00D220E5" w:rsidRPr="00D220E5" w:rsidRDefault="00D220E5" w:rsidP="00D220E5">
      <w:pPr>
        <w:spacing w:after="0"/>
        <w:rPr>
          <w:rFonts w:cs="Arial"/>
          <w:szCs w:val="24"/>
        </w:rPr>
      </w:pPr>
      <w:r>
        <w:rPr>
          <w:rFonts w:cs="Arial"/>
          <w:szCs w:val="24"/>
        </w:rPr>
        <w:t xml:space="preserve">4 августа. </w:t>
      </w:r>
      <w:r w:rsidRPr="00D220E5">
        <w:rPr>
          <w:rFonts w:cs="Arial"/>
          <w:szCs w:val="24"/>
        </w:rPr>
        <w:t xml:space="preserve">Президент Кубы Мигель Диас-Канель отметил вступление в силу двустороннего, национального и временного прекращения огня, согласованного здесь </w:t>
      </w:r>
      <w:r w:rsidRPr="00D220E5">
        <w:rPr>
          <w:rFonts w:cs="Arial"/>
          <w:szCs w:val="24"/>
        </w:rPr>
        <w:lastRenderedPageBreak/>
        <w:t>между правительством Колумбии и повстанческой Армией национального освобождения (НОА).</w:t>
      </w:r>
    </w:p>
    <w:p w:rsidR="00D220E5" w:rsidRPr="00D220E5" w:rsidRDefault="00D220E5" w:rsidP="00D220E5">
      <w:pPr>
        <w:spacing w:after="0"/>
        <w:rPr>
          <w:rFonts w:cs="Arial"/>
          <w:szCs w:val="24"/>
        </w:rPr>
      </w:pPr>
    </w:p>
    <w:p w:rsidR="00D220E5" w:rsidRPr="00D220E5" w:rsidRDefault="00D220E5" w:rsidP="00D220E5">
      <w:pPr>
        <w:spacing w:after="0"/>
        <w:rPr>
          <w:rFonts w:cs="Arial"/>
          <w:szCs w:val="24"/>
        </w:rPr>
      </w:pPr>
      <w:r w:rsidRPr="00D220E5">
        <w:rPr>
          <w:rFonts w:cs="Arial"/>
          <w:szCs w:val="24"/>
        </w:rPr>
        <w:t>Выразив, что его страна с нетерпением ждет этого этапа, который приведет к окончательному прекращению боевых действий, президент острова ратифицировал в Твиттере приверженность Кубы миру в южноамериканской стране.</w:t>
      </w:r>
    </w:p>
    <w:p w:rsidR="00D220E5" w:rsidRPr="00D220E5" w:rsidRDefault="00D220E5" w:rsidP="00D220E5">
      <w:pPr>
        <w:spacing w:after="0"/>
        <w:rPr>
          <w:rFonts w:cs="Arial"/>
          <w:szCs w:val="24"/>
        </w:rPr>
      </w:pPr>
    </w:p>
    <w:p w:rsidR="00D220E5" w:rsidRPr="00D220E5" w:rsidRDefault="00D220E5" w:rsidP="00D220E5">
      <w:pPr>
        <w:spacing w:after="0"/>
        <w:rPr>
          <w:rFonts w:cs="Arial"/>
          <w:szCs w:val="24"/>
        </w:rPr>
      </w:pPr>
      <w:r w:rsidRPr="00D220E5">
        <w:rPr>
          <w:rFonts w:cs="Arial"/>
          <w:szCs w:val="24"/>
        </w:rPr>
        <w:t>Ранее в той же социальной сети министр иностранных дел Кубы Бруно Родригес выразил удовлетворение тем, что первое и второе кубинские соглашения между правительством Колумбии и НОА материализуются с учреждением Национального комитета участия и началом прекращения огня.</w:t>
      </w:r>
    </w:p>
    <w:p w:rsidR="00D220E5" w:rsidRPr="00D220E5" w:rsidRDefault="00D220E5" w:rsidP="00D220E5">
      <w:pPr>
        <w:spacing w:after="0"/>
        <w:rPr>
          <w:rFonts w:cs="Arial"/>
          <w:szCs w:val="24"/>
        </w:rPr>
      </w:pPr>
    </w:p>
    <w:p w:rsidR="00D220E5" w:rsidRPr="00D220E5" w:rsidRDefault="00D220E5" w:rsidP="00D220E5">
      <w:pPr>
        <w:spacing w:after="0"/>
        <w:rPr>
          <w:rFonts w:cs="Arial"/>
          <w:szCs w:val="24"/>
        </w:rPr>
      </w:pPr>
      <w:r w:rsidRPr="00D220E5">
        <w:rPr>
          <w:rFonts w:cs="Arial"/>
          <w:szCs w:val="24"/>
        </w:rPr>
        <w:t>Родригес напомнил, что для этого последнего пакта в Колумбии будет создан комплексный механизм наблюдения, в котором, помимо участия представителей правительства и повстанцев, этим займется Контрольная миссия Организации Объединенных Наций (ООН).</w:t>
      </w:r>
    </w:p>
    <w:p w:rsidR="00D220E5" w:rsidRPr="00D220E5" w:rsidRDefault="00D220E5" w:rsidP="00D220E5">
      <w:pPr>
        <w:spacing w:after="0"/>
        <w:rPr>
          <w:rFonts w:cs="Arial"/>
          <w:szCs w:val="24"/>
        </w:rPr>
      </w:pPr>
    </w:p>
    <w:p w:rsidR="00D220E5" w:rsidRPr="00D220E5" w:rsidRDefault="00D220E5" w:rsidP="00D220E5">
      <w:pPr>
        <w:spacing w:after="0"/>
        <w:rPr>
          <w:rFonts w:cs="Arial"/>
          <w:szCs w:val="24"/>
        </w:rPr>
      </w:pPr>
      <w:r w:rsidRPr="00D220E5">
        <w:rPr>
          <w:rFonts w:cs="Arial"/>
          <w:szCs w:val="24"/>
        </w:rPr>
        <w:t>Именно в эту среду Совет Безопасности ООН одобрил продление ее мандата и отметил, что "Контрольная миссия будет контролировать и проверять выполнение режима прекращения огня, установленного во втором соглашении между правительством Колумбии и НОА, подписанном на Кубе.</w:t>
      </w:r>
    </w:p>
    <w:p w:rsidR="00D220E5" w:rsidRPr="00D220E5" w:rsidRDefault="00D220E5" w:rsidP="00D220E5">
      <w:pPr>
        <w:spacing w:after="0"/>
        <w:rPr>
          <w:rFonts w:cs="Arial"/>
          <w:szCs w:val="24"/>
        </w:rPr>
      </w:pPr>
    </w:p>
    <w:p w:rsidR="00D220E5" w:rsidRPr="00D220E5" w:rsidRDefault="00D220E5" w:rsidP="00D220E5">
      <w:pPr>
        <w:spacing w:after="0"/>
        <w:rPr>
          <w:rFonts w:cs="Arial"/>
          <w:szCs w:val="24"/>
        </w:rPr>
      </w:pPr>
      <w:r w:rsidRPr="00D220E5">
        <w:rPr>
          <w:rFonts w:cs="Arial"/>
          <w:szCs w:val="24"/>
        </w:rPr>
        <w:t>С этой целью международная организация санкционировала увеличение нынешней численности Миссии до 68 международных наблюдателей.</w:t>
      </w:r>
    </w:p>
    <w:p w:rsidR="00D220E5" w:rsidRPr="00D220E5" w:rsidRDefault="00D220E5" w:rsidP="00D220E5">
      <w:pPr>
        <w:spacing w:after="0"/>
        <w:rPr>
          <w:rFonts w:cs="Arial"/>
          <w:szCs w:val="24"/>
        </w:rPr>
      </w:pPr>
    </w:p>
    <w:p w:rsidR="003C5DDA" w:rsidRDefault="00D220E5" w:rsidP="00D220E5">
      <w:pPr>
        <w:spacing w:after="0"/>
        <w:rPr>
          <w:rFonts w:cs="Arial"/>
          <w:b/>
          <w:szCs w:val="24"/>
        </w:rPr>
      </w:pPr>
      <w:r w:rsidRPr="00D220E5">
        <w:rPr>
          <w:rFonts w:cs="Arial"/>
          <w:szCs w:val="24"/>
        </w:rPr>
        <w:t>9 июня представители колумбийского правительства и воюющей НОА подписали так называемые Кубинские соглашения в ходе третьего цикла мирных переговоров, состоявшихся в Гаване.</w:t>
      </w:r>
      <w:r w:rsidR="003C5DDA" w:rsidRPr="003C5DDA">
        <w:rPr>
          <w:rFonts w:cs="Arial"/>
          <w:b/>
          <w:szCs w:val="24"/>
        </w:rPr>
        <w:t xml:space="preserve"> (Пренса Латина)</w:t>
      </w:r>
    </w:p>
    <w:p w:rsidR="00FF087D" w:rsidRDefault="00FF087D" w:rsidP="00D220E5">
      <w:pPr>
        <w:spacing w:after="0"/>
        <w:rPr>
          <w:rFonts w:cs="Arial"/>
          <w:b/>
          <w:szCs w:val="24"/>
        </w:rPr>
      </w:pPr>
    </w:p>
    <w:p w:rsidR="00FF087D" w:rsidRDefault="00FF087D" w:rsidP="00FF087D">
      <w:pPr>
        <w:pStyle w:val="Ttulo1"/>
      </w:pPr>
      <w:bookmarkStart w:id="3" w:name="_Toc142291970"/>
      <w:r w:rsidRPr="00FF087D">
        <w:t>Куба вводит меры по совершенствованию банковских операций</w:t>
      </w:r>
      <w:bookmarkEnd w:id="3"/>
    </w:p>
    <w:p w:rsidR="00FF087D" w:rsidRDefault="00FF087D" w:rsidP="00D220E5">
      <w:pPr>
        <w:spacing w:after="0"/>
        <w:rPr>
          <w:rFonts w:cs="Arial"/>
          <w:b/>
          <w:szCs w:val="24"/>
        </w:rPr>
      </w:pPr>
    </w:p>
    <w:p w:rsidR="00FF087D" w:rsidRDefault="00FF087D" w:rsidP="00FF087D">
      <w:pPr>
        <w:spacing w:after="0"/>
        <w:jc w:val="center"/>
        <w:rPr>
          <w:rFonts w:cs="Arial"/>
          <w:b/>
          <w:szCs w:val="24"/>
        </w:rPr>
      </w:pPr>
      <w:r>
        <w:rPr>
          <w:noProof/>
          <w:lang w:val="es-ES" w:eastAsia="es-ES"/>
        </w:rPr>
        <w:drawing>
          <wp:inline distT="0" distB="0" distL="0" distR="0" wp14:anchorId="39DCE66A" wp14:editId="6A8039DC">
            <wp:extent cx="1333500" cy="887584"/>
            <wp:effectExtent l="0" t="0" r="0" b="8255"/>
            <wp:docPr id="7" name="Imagen 7" descr="https://ruso.prensa-latina.cu/images/pl-ru/2023/08/b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8/bnc-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300" cy="907419"/>
                    </a:xfrm>
                    <a:prstGeom prst="rect">
                      <a:avLst/>
                    </a:prstGeom>
                    <a:noFill/>
                    <a:ln>
                      <a:noFill/>
                    </a:ln>
                  </pic:spPr>
                </pic:pic>
              </a:graphicData>
            </a:graphic>
          </wp:inline>
        </w:drawing>
      </w:r>
    </w:p>
    <w:p w:rsidR="00FF087D" w:rsidRDefault="00FF087D" w:rsidP="00FF087D">
      <w:pPr>
        <w:spacing w:after="0"/>
        <w:jc w:val="center"/>
        <w:rPr>
          <w:rFonts w:cs="Arial"/>
          <w:b/>
          <w:szCs w:val="24"/>
        </w:rPr>
      </w:pPr>
    </w:p>
    <w:p w:rsidR="00FF087D" w:rsidRPr="00FF087D" w:rsidRDefault="00FF087D" w:rsidP="00FF087D">
      <w:pPr>
        <w:spacing w:after="0"/>
        <w:rPr>
          <w:rFonts w:cs="Arial"/>
          <w:szCs w:val="24"/>
        </w:rPr>
      </w:pPr>
      <w:r w:rsidRPr="00FF087D">
        <w:rPr>
          <w:rFonts w:cs="Arial"/>
          <w:szCs w:val="24"/>
        </w:rPr>
        <w:t>Гавана,</w:t>
      </w:r>
      <w:r w:rsidRPr="009F29BD">
        <w:rPr>
          <w:rFonts w:cs="Arial"/>
          <w:szCs w:val="24"/>
        </w:rPr>
        <w:t xml:space="preserve"> </w:t>
      </w:r>
      <w:r w:rsidRPr="00FF087D">
        <w:rPr>
          <w:rFonts w:cs="Arial"/>
          <w:szCs w:val="24"/>
        </w:rPr>
        <w:t>3 августа. Власти Центрального банка Кубы (BCC) объявили сегодня о комплексе действий по ускорению банковских операций в стране, основной целью которых является реорганизация денежных потоков.</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На пресс-конференции вице-президент BCC Альберто Киньонес сообщил, что меры будут постепенно внедряться с завтрашнего дня, и этот процесс осуществляется в соответствии с принципом сохранения равенства между всеми экономическими субъектами.</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lastRenderedPageBreak/>
        <w:t>Он уточнил, что изданные положения направлены на поощрение использования электронных платежей, что публикуется в Официальном вестнике.</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Указал, что среди утвержденных мер есть максимальный предел в пять тысяч кубинских песо для мелких операций экономических субъектов, в случае перемещений, превышающих эту цифру, должны будут использоваться электронные каналы.</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Пояснил, что в сети банкоматов можно использовать только карты, связанные с пенсиями, сберегательными счетами, зарплатами и бонусами.</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Добавил, что все предприятия, продающие товары и услуги, должны иметь определенные электронные платежные средства.</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Вице-президент заверил, что они работают по революционному принципу, "что никто не останется беспомощным в осознании того, что не каждый может получить доступ к этим механизмам".</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С новыми положениями "ускоряется процесс в соответствии с международными стандартами, поскольку электронные платежи ежедневно входят в жизнь граждан любой страны".</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С другой стороны, генеральный директор по операциям и платежным системам BCC Хулио Перес пояснил, что в прошлом году на острове было более 15 миллионов карт и 200 миллионов банковских операций были обработаны с помощью электронных средств.</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Отметил, что "кубинская банковская система несет ответственность за то, чтобы вновь стать объединяющей единицей и главной осью упорядочения экономики, и мы делаем это своей повседневной работой, услугами, которые мы предоставляем нашим людям и организациям".</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Директора уточнили, что юридические лица, включенные в Официальный вестник, должны вносить свой доход наличными на свой расчетный счет не позднее, чем через один день после получения. В случае негосударственных субъектов депозит вносится на счет, признанный для целей налогообложения.</w:t>
      </w:r>
    </w:p>
    <w:p w:rsidR="00FF087D" w:rsidRPr="00FF087D" w:rsidRDefault="00FF087D" w:rsidP="00FF087D">
      <w:pPr>
        <w:spacing w:after="0"/>
        <w:rPr>
          <w:rFonts w:cs="Arial"/>
          <w:szCs w:val="24"/>
        </w:rPr>
      </w:pPr>
    </w:p>
    <w:p w:rsidR="00FF087D" w:rsidRPr="00FF087D" w:rsidRDefault="00FF087D" w:rsidP="00FF087D">
      <w:pPr>
        <w:spacing w:after="0"/>
        <w:rPr>
          <w:rFonts w:cs="Arial"/>
          <w:szCs w:val="24"/>
        </w:rPr>
      </w:pPr>
      <w:r w:rsidRPr="00FF087D">
        <w:rPr>
          <w:rFonts w:cs="Arial"/>
          <w:szCs w:val="24"/>
        </w:rPr>
        <w:t>При этом снятие денег на выплату заработной платы, субсидий и других социальных и студенческих пособий должно производиться не позднее, чем за три дня до даты, установленной для выплаты.</w:t>
      </w:r>
    </w:p>
    <w:p w:rsidR="00FF087D" w:rsidRPr="00FF087D" w:rsidRDefault="00FF087D" w:rsidP="00FF087D">
      <w:pPr>
        <w:spacing w:after="0"/>
        <w:rPr>
          <w:rFonts w:cs="Arial"/>
          <w:szCs w:val="24"/>
        </w:rPr>
      </w:pPr>
    </w:p>
    <w:p w:rsidR="00FF087D" w:rsidRPr="00FF087D" w:rsidRDefault="00FF087D" w:rsidP="00FF087D">
      <w:pPr>
        <w:spacing w:after="0"/>
        <w:rPr>
          <w:rFonts w:cs="Arial"/>
          <w:b/>
          <w:szCs w:val="24"/>
          <w:lang w:val="es-ES"/>
        </w:rPr>
      </w:pPr>
      <w:r w:rsidRPr="00FF087D">
        <w:rPr>
          <w:rFonts w:cs="Arial"/>
          <w:szCs w:val="24"/>
        </w:rPr>
        <w:t>Наличные расчеты сохраняются, а на территориях, где не созданы условия для проведения банковских операций, будет дан шестимесячный срок на поиск новых альтернатив.</w:t>
      </w:r>
      <w:r w:rsidRPr="00FF087D">
        <w:rPr>
          <w:rFonts w:cs="Arial"/>
          <w:b/>
          <w:szCs w:val="24"/>
        </w:rPr>
        <w:t xml:space="preserve"> (Пренса Латина)</w:t>
      </w:r>
    </w:p>
    <w:p w:rsidR="00FF087D" w:rsidRPr="00D220E5" w:rsidRDefault="00FF087D" w:rsidP="00D220E5">
      <w:pPr>
        <w:spacing w:after="0"/>
        <w:rPr>
          <w:rFonts w:cs="Arial"/>
          <w:b/>
          <w:szCs w:val="24"/>
        </w:rPr>
      </w:pPr>
    </w:p>
    <w:tbl>
      <w:tblPr>
        <w:tblStyle w:val="Tablaconcuadrcula"/>
        <w:tblW w:w="0" w:type="auto"/>
        <w:tblLook w:val="04A0" w:firstRow="1" w:lastRow="0" w:firstColumn="1" w:lastColumn="0" w:noHBand="0" w:noVBand="1"/>
      </w:tblPr>
      <w:tblGrid>
        <w:gridCol w:w="9629"/>
      </w:tblGrid>
      <w:tr w:rsidR="008B0FD2" w:rsidRPr="008B0FD2" w:rsidTr="008B0FD2">
        <w:tc>
          <w:tcPr>
            <w:tcW w:w="9629" w:type="dxa"/>
          </w:tcPr>
          <w:p w:rsidR="008B0FD2" w:rsidRPr="008B0FD2" w:rsidRDefault="00530BAA" w:rsidP="00EB21F3">
            <w:pPr>
              <w:pStyle w:val="Ttulo2"/>
              <w:outlineLvl w:val="1"/>
              <w:rPr>
                <w:lang w:eastAsia="es-ES"/>
              </w:rPr>
            </w:pPr>
            <w:bookmarkStart w:id="4" w:name="_Toc142291971"/>
            <w:r w:rsidRPr="008B0FD2">
              <w:rPr>
                <w:lang w:eastAsia="es-ES"/>
              </w:rPr>
              <w:lastRenderedPageBreak/>
              <w:t>БЛОКАДА США ПРОТИВ КУБЫ</w:t>
            </w:r>
            <w:bookmarkEnd w:id="4"/>
          </w:p>
        </w:tc>
      </w:tr>
    </w:tbl>
    <w:p w:rsidR="000C78A7" w:rsidRDefault="000C78A7" w:rsidP="000C78A7">
      <w:pPr>
        <w:pStyle w:val="Ttulo1"/>
        <w:rPr>
          <w:rFonts w:eastAsia="Times New Roman"/>
        </w:rPr>
      </w:pPr>
      <w:bookmarkStart w:id="5" w:name="_Toc142291972"/>
      <w:r w:rsidRPr="00D252A9">
        <w:rPr>
          <w:rFonts w:eastAsia="Times New Roman"/>
        </w:rPr>
        <w:t>Куба и Пуэрто-Рико укрепляют узы солидарности</w:t>
      </w:r>
      <w:bookmarkEnd w:id="5"/>
    </w:p>
    <w:p w:rsidR="000C78A7" w:rsidRPr="00D252A9" w:rsidRDefault="000C78A7" w:rsidP="000C78A7">
      <w:pPr>
        <w:jc w:val="center"/>
        <w:rPr>
          <w:lang w:eastAsia="es-ES"/>
        </w:rPr>
      </w:pPr>
      <w:r>
        <w:rPr>
          <w:noProof/>
          <w:lang w:val="es-ES" w:eastAsia="es-ES"/>
        </w:rPr>
        <w:drawing>
          <wp:inline distT="0" distB="0" distL="0" distR="0" wp14:anchorId="5438A674" wp14:editId="1C56A1CF">
            <wp:extent cx="1722990" cy="1009650"/>
            <wp:effectExtent l="0" t="0" r="0" b="0"/>
            <wp:docPr id="10" name="Imagen 10" descr="https://ruso.prensa-latina.cu/images/pl-ru/2023/08/cuba-puerto-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8/cuba-puerto-ric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129" cy="1017349"/>
                    </a:xfrm>
                    <a:prstGeom prst="rect">
                      <a:avLst/>
                    </a:prstGeom>
                    <a:noFill/>
                    <a:ln>
                      <a:noFill/>
                    </a:ln>
                  </pic:spPr>
                </pic:pic>
              </a:graphicData>
            </a:graphic>
          </wp:inline>
        </w:drawing>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Камагуэй, Куба, 2 августа. Недавняя поездка бригады солидарности Хуана Риуса Риверы по центру и востоку Кубы служит укреплению связей между Пуэрто-Рико и крупнейшими Антильскими островами.</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Члены бригады прибыли в этот город в четвертый раз, и в этом случае визит в конце июля способствовал признанию кубинской системы здравоохранения, несмотря на десятки трудностей, вызванных экономической ситуацией, связанной с блокадой США.</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"Мы в Камагуэй уже четвертый раз. Коснулись одного из самых чувствительных и поучительных моментов кубинской революции, такого как здравоохранение. У нас есть кампания "Обними кубинских детей", направленная на повышение осведомленности о проблеме блокады, поэтому мы должны включить эту самую детскую больницу".</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Вот как Милагрос Ривера Перес, координатор Движения, приехавший на так называемый Удивительный остров, из государства, сохраняющего до сих пор статус Содружества Соединенных Штатов Америки, побеседовал с местной прессой.</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Членам бригады удалось попасть в Камагуэй в день ​​празднования 55-летия детской больницы Эдуардо Аграмонте Пина, и они побывали в этом лечебном учреждении.</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"Для нас это очень важно каждый раз, когда мы приезжаем на Кубу и разговариваем с теми, кто отвечает за систему здравоохранения, и узнаем о международных миссиях и педагогах", — сказала Ривера.</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"Мы понимаем, что это самые важные достижения революции, на которые вы опираетесь, вы сопротивлялись и продвигались вперед", — сказал он.</w:t>
      </w:r>
    </w:p>
    <w:p w:rsidR="000C78A7" w:rsidRPr="00D252A9" w:rsidRDefault="000C78A7" w:rsidP="000C78A7">
      <w:pPr>
        <w:rPr>
          <w:rFonts w:eastAsia="Times New Roman" w:cs="Arial"/>
          <w:color w:val="0F1419"/>
          <w:szCs w:val="24"/>
          <w:lang w:eastAsia="es-ES"/>
        </w:rPr>
      </w:pPr>
      <w:r w:rsidRPr="00D252A9">
        <w:rPr>
          <w:rFonts w:eastAsia="Times New Roman" w:cs="Arial"/>
          <w:color w:val="0F1419"/>
          <w:szCs w:val="24"/>
          <w:lang w:eastAsia="es-ES"/>
        </w:rPr>
        <w:t>"Итак, от имени бригады Хуана Риуса Риверы всем медицинским работникам наше почтение", — сказала она.</w:t>
      </w:r>
    </w:p>
    <w:p w:rsidR="000C78A7" w:rsidRPr="000C78A7" w:rsidRDefault="000C78A7" w:rsidP="000C78A7">
      <w:pPr>
        <w:rPr>
          <w:rFonts w:eastAsia="Times New Roman" w:cs="Arial"/>
          <w:b/>
          <w:color w:val="0F1419"/>
          <w:szCs w:val="24"/>
          <w:lang w:eastAsia="es-ES"/>
        </w:rPr>
      </w:pPr>
      <w:r w:rsidRPr="00D252A9">
        <w:rPr>
          <w:rFonts w:eastAsia="Times New Roman" w:cs="Arial"/>
          <w:color w:val="0F1419"/>
          <w:szCs w:val="24"/>
          <w:lang w:eastAsia="es-ES"/>
        </w:rPr>
        <w:t>С 1991 года эта бригада солидарности прибыла на Кубу с посланием мира, поддержки и любви к народу Антильских островов, реальность которого делает ее источником восхищения пуэрториканцев, выступающих за правое дело и свободу страны.</w:t>
      </w:r>
      <w:r w:rsidRPr="00D252A9">
        <w:rPr>
          <w:rFonts w:eastAsia="Times New Roman" w:cs="Arial"/>
          <w:b/>
          <w:color w:val="0F1419"/>
          <w:szCs w:val="24"/>
          <w:lang w:eastAsia="es-ES"/>
        </w:rPr>
        <w:t xml:space="preserve"> </w:t>
      </w:r>
      <w:r w:rsidRPr="00E968DB">
        <w:rPr>
          <w:rFonts w:eastAsia="Times New Roman" w:cs="Arial"/>
          <w:b/>
          <w:color w:val="0F1419"/>
          <w:szCs w:val="24"/>
          <w:lang w:eastAsia="es-ES"/>
        </w:rPr>
        <w:t>(Пренса Латина)</w:t>
      </w:r>
    </w:p>
    <w:p w:rsidR="009A0308" w:rsidRDefault="000C78A7" w:rsidP="000C78A7">
      <w:pPr>
        <w:pStyle w:val="Ttulo1"/>
      </w:pPr>
      <w:bookmarkStart w:id="6" w:name="_Toc142291973"/>
      <w:r w:rsidRPr="000C78A7">
        <w:lastRenderedPageBreak/>
        <w:t>В Италии завершился праздник национальной ассоциации солидарности с Кубой</w:t>
      </w:r>
      <w:bookmarkEnd w:id="6"/>
    </w:p>
    <w:p w:rsidR="000C78A7" w:rsidRPr="000C78A7" w:rsidRDefault="000C78A7" w:rsidP="000C78A7">
      <w:pPr>
        <w:spacing w:before="100" w:beforeAutospacing="1" w:after="100" w:afterAutospacing="1"/>
      </w:pPr>
      <w:r w:rsidRPr="000C78A7">
        <w:t>Рим, 1 августа. Завершился ежегодный праздник Национальной ассоциации дружбы Италия-Куба (Anaic), который проводился с 28 июля в северном городе Савона.</w:t>
      </w:r>
    </w:p>
    <w:p w:rsidR="000C78A7" w:rsidRPr="000C78A7" w:rsidRDefault="000C78A7" w:rsidP="000C78A7">
      <w:pPr>
        <w:spacing w:before="100" w:beforeAutospacing="1" w:after="100" w:afterAutospacing="1"/>
      </w:pPr>
      <w:r w:rsidRPr="000C78A7">
        <w:t>В этот последний день, 30 июля, кульминацией стал концерт музыкальной группы ABriga, состоялись дебаты на тему Кубы и Латинской Америки, в которых приняли участие посол этой страны в Италии Мирта Гранда и ее боливийская коллега Соня. Брито, а также консул Венесуэлы в Милане Джанкарло Ди Мартино.</w:t>
      </w:r>
    </w:p>
    <w:p w:rsidR="000C78A7" w:rsidRPr="000C78A7" w:rsidRDefault="000C78A7" w:rsidP="000C78A7">
      <w:pPr>
        <w:spacing w:before="100" w:beforeAutospacing="1" w:after="100" w:afterAutospacing="1"/>
      </w:pPr>
      <w:r w:rsidRPr="000C78A7">
        <w:t>Глава дипломатической миссии Никарагуа в Риме Моника Робело также направила письменное приветствие, а кубинский журналист Рэнди Алонсо закрыл дебаты.</w:t>
      </w:r>
    </w:p>
    <w:p w:rsidR="000C78A7" w:rsidRPr="000C78A7" w:rsidRDefault="000C78A7" w:rsidP="000C78A7">
      <w:pPr>
        <w:spacing w:before="100" w:beforeAutospacing="1" w:after="100" w:afterAutospacing="1"/>
      </w:pPr>
      <w:r w:rsidRPr="000C78A7">
        <w:t>Во время этого ежегодного фестиваля Anaic, центральной темой которого была Куба, остров, который не изолирует себя, культура и политика в течение трех дней смешивались в праздничной атмосфере под знаком солидарности с этой карибской нацией, как заявил президент Anaic Марко Папаччи, сказал он агентству PrensaLatina.</w:t>
      </w:r>
    </w:p>
    <w:p w:rsidR="000C78A7" w:rsidRPr="000C78A7" w:rsidRDefault="000C78A7" w:rsidP="000C78A7">
      <w:pPr>
        <w:spacing w:before="100" w:beforeAutospacing="1" w:after="100" w:afterAutospacing="1"/>
      </w:pPr>
      <w:r w:rsidRPr="000C78A7">
        <w:t>На мероприятии, организованном местными кругами этой группы в северном регионе Лигурии, в частности, в городе Савона, была представлена ​​художественнаявыставка«Музыкаицвета», «Гавана»французскойхудожницыЭленВосельивыставка, посвященнаяДжиноДоне, итальянец, участвовавший в высадке яхты «Гранма».</w:t>
      </w:r>
    </w:p>
    <w:p w:rsidR="000C78A7" w:rsidRPr="000C78A7" w:rsidRDefault="000C78A7" w:rsidP="000C78A7">
      <w:pPr>
        <w:spacing w:before="100" w:beforeAutospacing="1" w:after="100" w:afterAutospacing="1"/>
      </w:pPr>
      <w:r w:rsidRPr="000C78A7">
        <w:t>Также обсуждалась книга «Тайна Ла Кубре» и был показан документальный фильм «Фабрика Одио» — обе работы колумбийского журналиста Эрнандо Кальво, который также участвовал в качестве гостя на этом празднике.</w:t>
      </w:r>
    </w:p>
    <w:p w:rsidR="00041E17" w:rsidRPr="000C78A7" w:rsidRDefault="000C78A7" w:rsidP="00FC3EDE">
      <w:pPr>
        <w:spacing w:before="100" w:beforeAutospacing="1" w:after="100" w:afterAutospacing="1"/>
        <w:rPr>
          <w:b/>
        </w:rPr>
      </w:pPr>
      <w:r w:rsidRPr="000C78A7">
        <w:t>Ежегодный праздник Анаика состоялся в рамках празднования 70-летия нападения на казармы Монкада, во время которого было подтверждено неприятие преступной коммерческой, экономической и финансовой блокады Соединенных Штатов, а также о нынешних средствах массовой информации, которые воюют против Кубы и ее революции, добавил источник.</w:t>
      </w:r>
      <w:r w:rsidRPr="000C78A7">
        <w:rPr>
          <w:b/>
        </w:rPr>
        <w:t xml:space="preserve"> </w:t>
      </w:r>
      <w:r w:rsidR="009A51C3" w:rsidRPr="009A51C3">
        <w:rPr>
          <w:b/>
        </w:rPr>
        <w:t>(Пренса Латина)</w:t>
      </w:r>
    </w:p>
    <w:tbl>
      <w:tblPr>
        <w:tblStyle w:val="Tablaconcuadrcula"/>
        <w:tblW w:w="0" w:type="auto"/>
        <w:tblLook w:val="04A0" w:firstRow="1" w:lastRow="0" w:firstColumn="1" w:lastColumn="0" w:noHBand="0" w:noVBand="1"/>
      </w:tblPr>
      <w:tblGrid>
        <w:gridCol w:w="9629"/>
      </w:tblGrid>
      <w:tr w:rsidR="00A360AB" w:rsidRPr="004D64B7" w:rsidTr="00C11B89">
        <w:tc>
          <w:tcPr>
            <w:tcW w:w="9629" w:type="dxa"/>
          </w:tcPr>
          <w:p w:rsidR="00A360AB" w:rsidRPr="004D64B7" w:rsidRDefault="00A360AB" w:rsidP="00C11B89">
            <w:pPr>
              <w:pStyle w:val="Ttulo2"/>
              <w:outlineLvl w:val="1"/>
              <w:rPr>
                <w:lang w:eastAsia="es-ES"/>
              </w:rPr>
            </w:pPr>
            <w:bookmarkStart w:id="7" w:name="_Toc142291974"/>
            <w:r w:rsidRPr="00A360AB">
              <w:rPr>
                <w:lang w:eastAsia="es-ES"/>
              </w:rPr>
              <w:t>МЕЖДУНАРОДНЫЕ</w:t>
            </w:r>
            <w:r w:rsidRPr="004D64B7">
              <w:rPr>
                <w:lang w:eastAsia="es-ES"/>
              </w:rPr>
              <w:t xml:space="preserve"> ОТНОШЕНИЯ</w:t>
            </w:r>
            <w:bookmarkEnd w:id="7"/>
          </w:p>
        </w:tc>
      </w:tr>
    </w:tbl>
    <w:p w:rsidR="00193F90" w:rsidRDefault="00193F90" w:rsidP="00193F90">
      <w:pPr>
        <w:pStyle w:val="Ttulo1"/>
        <w:rPr>
          <w:rFonts w:eastAsia="Times New Roman"/>
        </w:rPr>
      </w:pPr>
      <w:bookmarkStart w:id="8" w:name="_Toc142291975"/>
      <w:r w:rsidRPr="00193F90">
        <w:rPr>
          <w:rFonts w:eastAsia="Times New Roman"/>
        </w:rPr>
        <w:t>Молодые иностранцы благодарят Кубу за медицинское образование</w:t>
      </w:r>
      <w:bookmarkEnd w:id="8"/>
    </w:p>
    <w:p w:rsidR="00193F90" w:rsidRDefault="00193F90" w:rsidP="00193F90">
      <w:pPr>
        <w:jc w:val="center"/>
        <w:rPr>
          <w:lang w:eastAsia="es-ES"/>
        </w:rPr>
      </w:pPr>
      <w:r>
        <w:rPr>
          <w:noProof/>
          <w:lang w:val="es-ES" w:eastAsia="es-ES"/>
        </w:rPr>
        <w:drawing>
          <wp:inline distT="0" distB="0" distL="0" distR="0" wp14:anchorId="428A4ABB" wp14:editId="4E61BB2E">
            <wp:extent cx="1428750" cy="960084"/>
            <wp:effectExtent l="0" t="0" r="0" b="0"/>
            <wp:docPr id="3" name="Imagen 3" descr="https://ruso.prensa-latina.cu/images/pl-ru/2023/08/jovenes-extrnajeros-graduados-e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3/08/jovenes-extrnajeros-graduados-en-cub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5026" cy="971021"/>
                    </a:xfrm>
                    <a:prstGeom prst="rect">
                      <a:avLst/>
                    </a:prstGeom>
                    <a:noFill/>
                    <a:ln>
                      <a:noFill/>
                    </a:ln>
                  </pic:spPr>
                </pic:pic>
              </a:graphicData>
            </a:graphic>
          </wp:inline>
        </w:drawing>
      </w:r>
    </w:p>
    <w:p w:rsidR="00193F90" w:rsidRDefault="00193F90" w:rsidP="00193F90">
      <w:pPr>
        <w:rPr>
          <w:lang w:eastAsia="es-ES"/>
        </w:rPr>
      </w:pPr>
      <w:r>
        <w:rPr>
          <w:lang w:eastAsia="es-ES"/>
        </w:rPr>
        <w:t>Сьего-де-Авила, Куба, 2 августа. Иностранные выпускники медицинского университета Сьего-де-Авила в центральной части Кубы благодарят правительство за проявление солидарности и братства в деле помощи молодежи из бедных стран.</w:t>
      </w:r>
    </w:p>
    <w:p w:rsidR="00193F90" w:rsidRDefault="00193F90" w:rsidP="00193F90">
      <w:pPr>
        <w:rPr>
          <w:lang w:eastAsia="es-ES"/>
        </w:rPr>
      </w:pPr>
      <w:r>
        <w:rPr>
          <w:lang w:eastAsia="es-ES"/>
        </w:rPr>
        <w:lastRenderedPageBreak/>
        <w:t>Около 50 юношей из Конго и Сальвадора получили степень доктора медицины в Университете имени Хосе Асеффа Яра в Сьего-де-Авила, и они вернутся в свои страны происхождения, чтобы следовать усвоенным принципам и предлагать медицинские услуги тем, кто больше всего в них нуждается.</w:t>
      </w:r>
    </w:p>
    <w:p w:rsidR="00193F90" w:rsidRDefault="00193F90" w:rsidP="00193F90">
      <w:pPr>
        <w:rPr>
          <w:lang w:eastAsia="es-ES"/>
        </w:rPr>
      </w:pPr>
      <w:r>
        <w:rPr>
          <w:lang w:eastAsia="es-ES"/>
        </w:rPr>
        <w:t>Генеральный проректор центра Алехандро Вальдес на церемонии вручения дипломов отметил усилия и самоотверженность молодых иностранцев во время учебы, которые обучались по кубинской системе, напрямую работая с пациентами в годы обучения.</w:t>
      </w:r>
    </w:p>
    <w:p w:rsidR="00193F90" w:rsidRDefault="00193F90" w:rsidP="00193F90">
      <w:pPr>
        <w:rPr>
          <w:lang w:eastAsia="es-ES"/>
        </w:rPr>
      </w:pPr>
      <w:r>
        <w:rPr>
          <w:lang w:eastAsia="es-ES"/>
        </w:rPr>
        <w:t>Перед успешным завершением учебы недавние выпускники провели встречу с профессорами, открыли табличку с именами всех учащихся, приняли участие в посадке дерева и разместили репрезентативную фотографию вклада медицинского университета в профессиональное развитие, сотрудничество и подготовку кадров для африканского континента.</w:t>
      </w:r>
    </w:p>
    <w:p w:rsidR="00193F90" w:rsidRPr="00D220E5" w:rsidRDefault="00193F90" w:rsidP="00193F90">
      <w:pPr>
        <w:rPr>
          <w:b/>
          <w:lang w:eastAsia="es-ES"/>
        </w:rPr>
      </w:pPr>
      <w:r>
        <w:rPr>
          <w:lang w:eastAsia="es-ES"/>
        </w:rPr>
        <w:t>С 1999 года тысячи молодых людей из семей с ограниченными экономическими ресурсами из разных стран получили дипломы врачей и разных медицинских специальностей по программе, разработанной историческим лидером кубинской революции Фиделем Кастро.</w:t>
      </w:r>
      <w:r w:rsidRPr="00193F90">
        <w:rPr>
          <w:lang w:eastAsia="es-ES"/>
        </w:rPr>
        <w:t xml:space="preserve"> </w:t>
      </w:r>
      <w:r w:rsidRPr="00193F90">
        <w:rPr>
          <w:b/>
          <w:lang w:eastAsia="es-ES"/>
        </w:rPr>
        <w:t>(Пренса Латина</w:t>
      </w:r>
      <w:r w:rsidRPr="00D220E5">
        <w:rPr>
          <w:b/>
          <w:lang w:eastAsia="es-ES"/>
        </w:rPr>
        <w:t>)</w:t>
      </w:r>
    </w:p>
    <w:p w:rsidR="00D220E5" w:rsidRDefault="00D220E5" w:rsidP="00D220E5">
      <w:pPr>
        <w:pStyle w:val="Ttulo1"/>
      </w:pPr>
      <w:bookmarkStart w:id="9" w:name="_Toc142291976"/>
      <w:r w:rsidRPr="00D220E5">
        <w:t>Молодые люди из Бригады солидарности имени Хосе Марти посещают Кубу</w:t>
      </w:r>
      <w:bookmarkEnd w:id="9"/>
    </w:p>
    <w:p w:rsidR="00D220E5" w:rsidRPr="00D220E5" w:rsidRDefault="00D220E5" w:rsidP="00D220E5">
      <w:pPr>
        <w:jc w:val="center"/>
        <w:rPr>
          <w:b/>
          <w:lang w:eastAsia="es-ES"/>
        </w:rPr>
      </w:pPr>
      <w:r>
        <w:rPr>
          <w:noProof/>
          <w:lang w:val="es-ES" w:eastAsia="es-ES"/>
        </w:rPr>
        <w:drawing>
          <wp:inline distT="0" distB="0" distL="0" distR="0" wp14:anchorId="1656A5FC" wp14:editId="152A78F6">
            <wp:extent cx="1695450" cy="1160897"/>
            <wp:effectExtent l="0" t="0" r="0" b="1270"/>
            <wp:docPr id="1" name="Imagen 1" descr="https://ruso.prensa-latina.cu/images/pl-ru/2023/08/brigada-jose-marti-jov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3/08/brigada-jose-marti-joven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248" cy="1175823"/>
                    </a:xfrm>
                    <a:prstGeom prst="rect">
                      <a:avLst/>
                    </a:prstGeom>
                    <a:noFill/>
                    <a:ln>
                      <a:noFill/>
                    </a:ln>
                  </pic:spPr>
                </pic:pic>
              </a:graphicData>
            </a:graphic>
          </wp:inline>
        </w:drawing>
      </w:r>
    </w:p>
    <w:p w:rsidR="00D220E5" w:rsidRPr="00D220E5" w:rsidRDefault="00D220E5" w:rsidP="00D220E5">
      <w:pPr>
        <w:rPr>
          <w:lang w:eastAsia="es-ES"/>
        </w:rPr>
      </w:pPr>
      <w:r w:rsidRPr="00D220E5">
        <w:rPr>
          <w:lang w:eastAsia="es-ES"/>
        </w:rPr>
        <w:t>Сьенфуэгос, Куба, 4 августа. Молодые члены Бригады волонтерской работы и солидарности с Кубой "Хосе Марти" посетили штаб-квартиру Кубинского института дружбы с народами в Сьенфуэгосе.</w:t>
      </w:r>
    </w:p>
    <w:p w:rsidR="00D220E5" w:rsidRPr="00D220E5" w:rsidRDefault="00D220E5" w:rsidP="00D220E5">
      <w:pPr>
        <w:rPr>
          <w:lang w:eastAsia="es-ES"/>
        </w:rPr>
      </w:pPr>
      <w:r w:rsidRPr="00D220E5">
        <w:rPr>
          <w:lang w:eastAsia="es-ES"/>
        </w:rPr>
        <w:t>Во время своего 50-го визита на Кубу эта бригада, которая состоит в основном из молодых европейцев, и стремится отметить 170-летие со дня рождения Героя независимости Кубы Хосе Марти, 64-летие триумфа кубинской революции и 70-летие Дня Национального восстания.</w:t>
      </w:r>
    </w:p>
    <w:p w:rsidR="00D220E5" w:rsidRPr="00D220E5" w:rsidRDefault="00D220E5" w:rsidP="00D220E5">
      <w:pPr>
        <w:rPr>
          <w:lang w:eastAsia="es-ES"/>
        </w:rPr>
      </w:pPr>
      <w:r w:rsidRPr="00D220E5">
        <w:rPr>
          <w:lang w:eastAsia="es-ES"/>
        </w:rPr>
        <w:t>Хотя основная деятельность бригады проходила с 17 по 30 июля, пятеро молодых людей из испанских общин Страны Басков, Валенсии и Каталонии решили остаться на Кубе подольше и совершить поездку по городам, чтобы узнать о реальности, в которой живут кубинцы.</w:t>
      </w:r>
    </w:p>
    <w:p w:rsidR="00D220E5" w:rsidRPr="00D220E5" w:rsidRDefault="00D220E5" w:rsidP="00D220E5">
      <w:pPr>
        <w:rPr>
          <w:lang w:eastAsia="es-ES"/>
        </w:rPr>
      </w:pPr>
      <w:r w:rsidRPr="00D220E5">
        <w:rPr>
          <w:lang w:eastAsia="es-ES"/>
        </w:rPr>
        <w:t>Затем эти молодые люди посетят Тринидад, Санкти-Спиритус, памятник Че Геваре в Санта-Кларе и исторические и культурные достопримечательности Гаваны.</w:t>
      </w:r>
    </w:p>
    <w:p w:rsidR="00D220E5" w:rsidRPr="00D220E5" w:rsidRDefault="00D220E5" w:rsidP="00D220E5">
      <w:pPr>
        <w:rPr>
          <w:lang w:eastAsia="es-ES"/>
        </w:rPr>
      </w:pPr>
      <w:r w:rsidRPr="00D220E5">
        <w:rPr>
          <w:lang w:eastAsia="es-ES"/>
        </w:rPr>
        <w:t xml:space="preserve">"Блокада не только коммерческая, но и культурная и коммуникативная, потому что реальность такова: если вы не приедете на Кубу, чтобы узнать о ее реальности здесь, вы увидите только то, что публикуют крупные СМИ, которым не интересно говорить о </w:t>
      </w:r>
      <w:r w:rsidRPr="00D220E5">
        <w:rPr>
          <w:lang w:eastAsia="es-ES"/>
        </w:rPr>
        <w:lastRenderedPageBreak/>
        <w:t>солидарности в Латинской Америке или Африке", — сказала молодая каталонка Марина Оро Арбонес.</w:t>
      </w:r>
    </w:p>
    <w:p w:rsidR="00D220E5" w:rsidRPr="00D220E5" w:rsidRDefault="00D220E5" w:rsidP="00D220E5">
      <w:pPr>
        <w:rPr>
          <w:lang w:eastAsia="es-ES"/>
        </w:rPr>
      </w:pPr>
      <w:r w:rsidRPr="00D220E5">
        <w:rPr>
          <w:lang w:eastAsia="es-ES"/>
        </w:rPr>
        <w:t>После последнего саммита ЕС-СЕЛАК значение народных саммитов, которые проводятся параллельно, стало более очевидным, поскольку там движения солидарности и гражданское общество могут встречаться и обсуждать вопросы вне политизированных по закону программ, указал молодой человек с философским образованием.</w:t>
      </w:r>
    </w:p>
    <w:p w:rsidR="00D220E5" w:rsidRDefault="00D220E5" w:rsidP="00D220E5">
      <w:pPr>
        <w:rPr>
          <w:b/>
          <w:lang w:eastAsia="es-ES"/>
        </w:rPr>
      </w:pPr>
      <w:r w:rsidRPr="00D220E5">
        <w:rPr>
          <w:lang w:eastAsia="es-ES"/>
        </w:rPr>
        <w:t>Молодые члены бригады обсудили с членами Кубинского института дружбы с народами в этой южно-центральной провинции Кубы важность педагогики в обучении молодежи патриотическим ценностям как элементу сохранения Кубинской революции.</w:t>
      </w:r>
      <w:r w:rsidRPr="00D220E5">
        <w:rPr>
          <w:b/>
          <w:lang w:eastAsia="es-ES"/>
        </w:rPr>
        <w:t xml:space="preserve"> (Пренса Латина)</w:t>
      </w:r>
    </w:p>
    <w:p w:rsidR="00FA73CB" w:rsidRDefault="00FA73CB" w:rsidP="00FA73CB">
      <w:pPr>
        <w:pStyle w:val="Ttulo1"/>
      </w:pPr>
      <w:bookmarkStart w:id="10" w:name="_Toc142291977"/>
      <w:r w:rsidRPr="00FA73CB">
        <w:t>Подчеркнут потенциал сотрудничества между Кубой и Панамой</w:t>
      </w:r>
      <w:bookmarkEnd w:id="10"/>
    </w:p>
    <w:p w:rsidR="00FA73CB" w:rsidRDefault="00FA73CB" w:rsidP="00FA73CB">
      <w:pPr>
        <w:rPr>
          <w:lang w:eastAsia="es-ES"/>
        </w:rPr>
      </w:pPr>
    </w:p>
    <w:p w:rsidR="00FA73CB" w:rsidRDefault="00FA73CB" w:rsidP="00FA73CB">
      <w:pPr>
        <w:jc w:val="center"/>
        <w:rPr>
          <w:lang w:eastAsia="es-ES"/>
        </w:rPr>
      </w:pPr>
      <w:r>
        <w:rPr>
          <w:noProof/>
          <w:lang w:val="es-ES" w:eastAsia="es-ES"/>
        </w:rPr>
        <w:drawing>
          <wp:inline distT="0" distB="0" distL="0" distR="0" wp14:anchorId="196F22A0" wp14:editId="579022E0">
            <wp:extent cx="1524000" cy="1014382"/>
            <wp:effectExtent l="0" t="0" r="0" b="0"/>
            <wp:docPr id="6" name="Imagen 6" descr="https://ruso.prensa-latina.cu/images/pl-ru/2023/08/cortiz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8/cortizo.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725" cy="1020855"/>
                    </a:xfrm>
                    <a:prstGeom prst="rect">
                      <a:avLst/>
                    </a:prstGeom>
                    <a:noFill/>
                    <a:ln>
                      <a:noFill/>
                    </a:ln>
                  </pic:spPr>
                </pic:pic>
              </a:graphicData>
            </a:graphic>
          </wp:inline>
        </w:drawing>
      </w:r>
    </w:p>
    <w:p w:rsidR="00FA73CB" w:rsidRDefault="00FA73CB" w:rsidP="00FA73CB">
      <w:pPr>
        <w:rPr>
          <w:lang w:eastAsia="es-ES"/>
        </w:rPr>
      </w:pPr>
      <w:r>
        <w:rPr>
          <w:lang w:eastAsia="es-ES"/>
        </w:rPr>
        <w:t>Панама, 3 августа. Посол Кубы в Панаме Виктор Каиро подчеркнул существующий потенциал сотрудничества между двумя странами, в частности, в области спорта, культуры, науки, здравоохранения, образования и торговли.</w:t>
      </w:r>
    </w:p>
    <w:p w:rsidR="00FA73CB" w:rsidRDefault="00FA73CB" w:rsidP="00FA73CB">
      <w:pPr>
        <w:rPr>
          <w:lang w:eastAsia="es-ES"/>
        </w:rPr>
      </w:pPr>
      <w:r>
        <w:rPr>
          <w:lang w:eastAsia="es-ES"/>
        </w:rPr>
        <w:t>На встрече со СМИ после вручения верительных грамот президенту Республики Лаурентино Кортисо на вопрос агентства "Пренса Латина" по этому поводу дипломат сказал, что гордится выступлением по художественной гимнастике спортсменов Панамы на  Центральноамериканских и Карибских играх "Сан-Сальвадор-2023", тренером которого является его соотечественник.</w:t>
      </w:r>
    </w:p>
    <w:p w:rsidR="00FA73CB" w:rsidRDefault="00FA73CB" w:rsidP="00FA73CB">
      <w:pPr>
        <w:rPr>
          <w:lang w:eastAsia="es-ES"/>
        </w:rPr>
      </w:pPr>
      <w:r>
        <w:rPr>
          <w:lang w:eastAsia="es-ES"/>
        </w:rPr>
        <w:t>Он также добавил, что существуют соглашения между Панама-спорт и Национальным институтом спорта, физического воспитания и отдыха острова, отмечая вклад тренеров по бейсболу в местную лигу.</w:t>
      </w:r>
    </w:p>
    <w:p w:rsidR="00FA73CB" w:rsidRDefault="00FA73CB" w:rsidP="00FA73CB">
      <w:pPr>
        <w:rPr>
          <w:lang w:eastAsia="es-ES"/>
        </w:rPr>
      </w:pPr>
      <w:r>
        <w:rPr>
          <w:lang w:eastAsia="es-ES"/>
        </w:rPr>
        <w:t>В сфере здравоохранения он выделил существующие механизмы сотрудничества и упомянул достижения острова в области биотехнологий, такие как производство собственных вакцин против КОВИД-19.</w:t>
      </w:r>
    </w:p>
    <w:p w:rsidR="00FA73CB" w:rsidRDefault="00FA73CB" w:rsidP="00FA73CB">
      <w:pPr>
        <w:rPr>
          <w:lang w:eastAsia="es-ES"/>
        </w:rPr>
      </w:pPr>
      <w:r>
        <w:rPr>
          <w:lang w:eastAsia="es-ES"/>
        </w:rPr>
        <w:t>По его словам, присутствие кубинских врачей вместе с их панамскими коллегами в борьбе с пандемией и в операции "Чудо", позволившей вернуть зрение малообеспеченным жителям, также является сильной стороной этих связей.</w:t>
      </w:r>
    </w:p>
    <w:p w:rsidR="00FA73CB" w:rsidRDefault="00FA73CB" w:rsidP="00FA73CB">
      <w:pPr>
        <w:rPr>
          <w:lang w:eastAsia="es-ES"/>
        </w:rPr>
      </w:pPr>
      <w:r>
        <w:rPr>
          <w:lang w:eastAsia="es-ES"/>
        </w:rPr>
        <w:t>Каир также высоко оценил стремление к дальнейшему укреплению отношений между университетами и программой ликвидации неграмотности, основанной на кубинском методе "Да, я могу", в дополнение к продвижению новых культурных связей, особенно в таких проявлениях, как музыка, танцы, кино и изобразительные искусства, среди прочего.</w:t>
      </w:r>
    </w:p>
    <w:p w:rsidR="00FA73CB" w:rsidRDefault="00FA73CB" w:rsidP="00FA73CB">
      <w:pPr>
        <w:rPr>
          <w:lang w:eastAsia="es-ES"/>
        </w:rPr>
      </w:pPr>
      <w:r>
        <w:rPr>
          <w:lang w:eastAsia="es-ES"/>
        </w:rPr>
        <w:lastRenderedPageBreak/>
        <w:t>С другой стороны, в коммерческом порядке существующие мощности могут быть использованы больше, если принять во внимание действующее соглашение, облегчающее беспошлинный импорт и экспорт продукции.</w:t>
      </w:r>
    </w:p>
    <w:p w:rsidR="00FA73CB" w:rsidRDefault="00FA73CB" w:rsidP="00FA73CB">
      <w:pPr>
        <w:rPr>
          <w:lang w:eastAsia="es-ES"/>
        </w:rPr>
      </w:pPr>
      <w:r>
        <w:rPr>
          <w:lang w:eastAsia="es-ES"/>
        </w:rPr>
        <w:t>Он также подчеркнул стремление активизировать выполнение многочисленных двусторонних соглашений, действующих в судебной, воздушной, таможенной сфере, вопросах безопасности и иммиграции.</w:t>
      </w:r>
    </w:p>
    <w:p w:rsidR="00FA73CB" w:rsidRDefault="00FA73CB" w:rsidP="00FA73CB">
      <w:pPr>
        <w:rPr>
          <w:lang w:eastAsia="es-ES"/>
        </w:rPr>
      </w:pPr>
      <w:r>
        <w:rPr>
          <w:lang w:eastAsia="es-ES"/>
        </w:rPr>
        <w:t>С другой стороны, он указал, что для развития и благополучия его народа главным препятствием по-прежнему остается блокада, введенная более шести десятилетий назад Соединенными Штатами, ее экстерриториальный характер, помимо несправедливого и одностороннего включения из крупнейших Антильских островов среди стран-спонсоров терроризма.</w:t>
      </w:r>
    </w:p>
    <w:p w:rsidR="00FA73CB" w:rsidRDefault="00FA73CB" w:rsidP="00FA73CB">
      <w:pPr>
        <w:rPr>
          <w:lang w:eastAsia="es-ES"/>
        </w:rPr>
      </w:pPr>
      <w:r>
        <w:rPr>
          <w:lang w:eastAsia="es-ES"/>
        </w:rPr>
        <w:t>Несмотря на то, что с 1992 года Генеральная Ассамблея ООН принимает резолюции о прекращении осады, требование большинства международного сообщества, по его словам, важно оценить, насколько страны внутренне поддерживают это правое дело.</w:t>
      </w:r>
    </w:p>
    <w:p w:rsidR="00FA73CB" w:rsidRDefault="00FA73CB" w:rsidP="00FA73CB">
      <w:pPr>
        <w:rPr>
          <w:lang w:eastAsia="es-ES"/>
        </w:rPr>
      </w:pPr>
      <w:r>
        <w:rPr>
          <w:lang w:eastAsia="es-ES"/>
        </w:rPr>
        <w:t>В связи с этим он объявил, что в том же направлении голос Юга снова будет услышан в Гаване 15 и 16 сентября на саммите Группы 77 плюс Китай, и повторил приглашение Панамы при передаче приветствия в эту среду Кортисо от имени президента Кубы Мигеля Диас-Канеля.</w:t>
      </w:r>
    </w:p>
    <w:p w:rsidR="00FA73CB" w:rsidRPr="00FA73CB" w:rsidRDefault="00FA73CB" w:rsidP="00FA73CB">
      <w:pPr>
        <w:rPr>
          <w:lang w:val="es-ES" w:eastAsia="es-ES"/>
        </w:rPr>
      </w:pPr>
      <w:r>
        <w:rPr>
          <w:lang w:eastAsia="es-ES"/>
        </w:rPr>
        <w:t>Дипломат также высоко оценил совместную работу по продвижению и укреплению единства среди разнообразия в регионе, особенно в рамках Сообщества государств Латинской Америки и Карибского бассейна, без вмешательства великих иностранных держав или гегемонистских интересов.</w:t>
      </w:r>
      <w:r w:rsidRPr="00FA73CB">
        <w:rPr>
          <w:lang w:eastAsia="es-ES"/>
        </w:rPr>
        <w:t xml:space="preserve"> </w:t>
      </w:r>
      <w:r w:rsidRPr="00FA73CB">
        <w:rPr>
          <w:b/>
          <w:lang w:val="es-ES" w:eastAsia="es-ES"/>
        </w:rPr>
        <w:t>(Пренса Латина)</w:t>
      </w:r>
    </w:p>
    <w:p w:rsidR="00184F3E" w:rsidRDefault="00184F3E" w:rsidP="00184F3E">
      <w:pPr>
        <w:pStyle w:val="Ttulo1"/>
      </w:pPr>
      <w:bookmarkStart w:id="11" w:name="_Toc142291978"/>
      <w:r w:rsidRPr="00184F3E">
        <w:t>Египетский журналист рассказывает миру о кубинском медицинском сотрудничестве</w:t>
      </w:r>
      <w:bookmarkEnd w:id="11"/>
    </w:p>
    <w:p w:rsidR="00184F3E" w:rsidRPr="00184F3E" w:rsidRDefault="00184F3E" w:rsidP="00184F3E">
      <w:pPr>
        <w:jc w:val="center"/>
        <w:rPr>
          <w:lang w:eastAsia="es-ES"/>
        </w:rPr>
      </w:pPr>
      <w:r>
        <w:rPr>
          <w:noProof/>
          <w:lang w:val="es-ES" w:eastAsia="es-ES"/>
        </w:rPr>
        <w:drawing>
          <wp:inline distT="0" distB="0" distL="0" distR="0" wp14:anchorId="751B6A38" wp14:editId="37C6E439">
            <wp:extent cx="1319493" cy="857250"/>
            <wp:effectExtent l="0" t="0" r="0" b="0"/>
            <wp:docPr id="4" name="Imagen 4" descr="https://ruso.prensa-latina.cu/images/pl-ru/2023/08/coopracion-medi-ca-cuban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8/coopracion-medi-ca-cubana-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6451" cy="861771"/>
                    </a:xfrm>
                    <a:prstGeom prst="rect">
                      <a:avLst/>
                    </a:prstGeom>
                    <a:noFill/>
                    <a:ln>
                      <a:noFill/>
                    </a:ln>
                  </pic:spPr>
                </pic:pic>
              </a:graphicData>
            </a:graphic>
          </wp:inline>
        </w:drawing>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Каир, 2 августа. На протяжении более шести десятилетий кубинские врачи и медицинские работники оказывали свои услуги миллионам людей в десятках стран, подчеркнул сегодня известный египетский журналист Камаль Габалла.</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Благодаря этой политике карибский остров заслужил любовь и уважение в различных широтах, в связи с чем Соединенные Штаты в последние годы развернули ожесточенную международную клеветническую кампанию, осудил коммуникатор в статье, опубликованной в Nile News Agency.</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Он подчеркнул, что в рамках своей стратегии Белый дом пытается лишить сотни тысяч людей в мире качественных медицинских услуг, предоставляемых кубинскими врачами.</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 xml:space="preserve">Габалла подчеркнул, что "эта истерическая кампания (...) финансировалась миллионами долларов при прямой поддержке должностных лиц Государственного </w:t>
      </w:r>
      <w:r w:rsidRPr="00184F3E">
        <w:rPr>
          <w:rFonts w:eastAsia="Times New Roman" w:cs="Arial"/>
          <w:color w:val="0F1419"/>
          <w:szCs w:val="24"/>
          <w:lang w:eastAsia="es-ES"/>
        </w:rPr>
        <w:lastRenderedPageBreak/>
        <w:t>департамента и членов Конгресса, связанных с антикубинскими группами давления во Флориде".</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Однако президент Кубы Мигель Диас-Канель подтвердил, что продолжит медицинское сотрудничество с братскими странами, в том числе с Египтом, несмотря на клевету, отметил журналист.</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Напомнил слова министра иностранных дел Кубы Бруно Родригеса, который назвал стратегию Вашингтона преступлением против прав человека по политическим мотивам.</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По мере приближения сентября, когда карибская страна будет принимать саммит глав государств и правительств Группы 77 плюс Китай, темпы кампании США по дискредитации Кубы, не только с точки зрения международного сотрудничества, усиливаются, предупредил Габалла.</w:t>
      </w:r>
    </w:p>
    <w:p w:rsidR="00184F3E" w:rsidRPr="00184F3E" w:rsidRDefault="00184F3E" w:rsidP="00184F3E">
      <w:pPr>
        <w:rPr>
          <w:rFonts w:eastAsia="Times New Roman" w:cs="Arial"/>
          <w:color w:val="0F1419"/>
          <w:szCs w:val="24"/>
          <w:lang w:eastAsia="es-ES"/>
        </w:rPr>
      </w:pPr>
      <w:r w:rsidRPr="00184F3E">
        <w:rPr>
          <w:rFonts w:eastAsia="Times New Roman" w:cs="Arial"/>
          <w:color w:val="0F1419"/>
          <w:szCs w:val="24"/>
          <w:lang w:eastAsia="es-ES"/>
        </w:rPr>
        <w:t>Кубинский народ платит высокую цену за экономическую, торговую и финансовую блокаду, введенную его северным соседом на протяжении более 60 лет, несмотря на волю международного сообщества, о чем свидетельствует ежегодный отказ от этой политики в Генеральной Ассамблее ООН, сказал он.</w:t>
      </w:r>
    </w:p>
    <w:p w:rsidR="00184F3E" w:rsidRPr="00D252A9" w:rsidRDefault="00184F3E" w:rsidP="00193F90">
      <w:pPr>
        <w:rPr>
          <w:rFonts w:eastAsia="Times New Roman" w:cs="Arial"/>
          <w:b/>
          <w:color w:val="0F1419"/>
          <w:szCs w:val="24"/>
          <w:lang w:eastAsia="es-ES"/>
        </w:rPr>
      </w:pPr>
      <w:r w:rsidRPr="00184F3E">
        <w:rPr>
          <w:rFonts w:eastAsia="Times New Roman" w:cs="Arial"/>
          <w:color w:val="0F1419"/>
          <w:szCs w:val="24"/>
          <w:lang w:eastAsia="es-ES"/>
        </w:rPr>
        <w:t>Несмотря на контроль администрации США над СМИ и общественным мнением, особенно в ее границах, голоса, призывающие к прекращению этой карательной меры, усиливаются.</w:t>
      </w:r>
      <w:r w:rsidRPr="00184F3E">
        <w:rPr>
          <w:rFonts w:eastAsia="Times New Roman" w:cs="Arial"/>
          <w:b/>
          <w:color w:val="0F1419"/>
          <w:szCs w:val="24"/>
          <w:lang w:eastAsia="es-ES"/>
        </w:rPr>
        <w:t xml:space="preserve"> (Пренса Латина)</w:t>
      </w:r>
    </w:p>
    <w:p w:rsidR="00DD1B0B" w:rsidRDefault="00DD1B0B" w:rsidP="00B26FDC">
      <w:pPr>
        <w:rPr>
          <w:b/>
          <w:lang w:eastAsia="es-ES"/>
        </w:rPr>
      </w:pPr>
    </w:p>
    <w:p w:rsidR="009A0308" w:rsidRDefault="009A0308" w:rsidP="00B26FDC">
      <w:pPr>
        <w:rPr>
          <w:b/>
          <w:lang w:eastAsia="es-ES"/>
        </w:rPr>
      </w:pPr>
    </w:p>
    <w:p w:rsidR="009A0308" w:rsidRPr="0003631A" w:rsidRDefault="009A0308" w:rsidP="00B26FDC">
      <w:pPr>
        <w:rPr>
          <w:b/>
          <w:lang w:eastAsia="es-ES"/>
        </w:rPr>
      </w:pPr>
      <w:bookmarkStart w:id="12" w:name="_GoBack"/>
      <w:bookmarkEnd w:id="12"/>
    </w:p>
    <w:sectPr w:rsidR="009A0308" w:rsidRPr="0003631A" w:rsidSect="00B730F1">
      <w:headerReference w:type="default" r:id="rId17"/>
      <w:footerReference w:type="default" r:id="rId1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7E" w:rsidRDefault="00E0557E" w:rsidP="00EB21F3">
      <w:r>
        <w:separator/>
      </w:r>
    </w:p>
  </w:endnote>
  <w:endnote w:type="continuationSeparator" w:id="0">
    <w:p w:rsidR="00E0557E" w:rsidRDefault="00E0557E" w:rsidP="00EB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1719"/>
      <w:docPartObj>
        <w:docPartGallery w:val="Page Numbers (Bottom of Page)"/>
        <w:docPartUnique/>
      </w:docPartObj>
    </w:sdtPr>
    <w:sdtEndPr/>
    <w:sdtContent>
      <w:p w:rsidR="00865245" w:rsidRDefault="00865245" w:rsidP="00EB21F3">
        <w:pPr>
          <w:pStyle w:val="Piedepgina"/>
        </w:pPr>
        <w:r>
          <w:fldChar w:fldCharType="begin"/>
        </w:r>
        <w:r>
          <w:instrText>PAGE   \* MERGEFORMAT</w:instrText>
        </w:r>
        <w:r>
          <w:fldChar w:fldCharType="separate"/>
        </w:r>
        <w:r w:rsidR="009F29BD">
          <w:rPr>
            <w:noProof/>
          </w:rPr>
          <w:t>10</w:t>
        </w:r>
        <w:r>
          <w:fldChar w:fldCharType="end"/>
        </w:r>
      </w:p>
    </w:sdtContent>
  </w:sdt>
  <w:p w:rsidR="00865245" w:rsidRDefault="00865245" w:rsidP="00EB21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7E" w:rsidRDefault="00E0557E" w:rsidP="00EB21F3">
      <w:r>
        <w:separator/>
      </w:r>
    </w:p>
  </w:footnote>
  <w:footnote w:type="continuationSeparator" w:id="0">
    <w:p w:rsidR="00E0557E" w:rsidRDefault="00E0557E" w:rsidP="00EB2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5" w:rsidRDefault="00865245" w:rsidP="00233672">
    <w:pPr>
      <w:jc w:val="center"/>
    </w:pPr>
    <w:r w:rsidRPr="00B36A8A">
      <w:rPr>
        <w:noProof/>
        <w:lang w:val="es-ES" w:eastAsia="es-ES"/>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t>Новости о Кубе</w:t>
    </w:r>
  </w:p>
  <w:p w:rsidR="00865245" w:rsidRDefault="00865245" w:rsidP="00233672">
    <w:pPr>
      <w:jc w:val="center"/>
    </w:pPr>
    <w:r w:rsidRPr="00636448">
      <w:t>Посольство Республики Куба в Российской Федерации</w:t>
    </w:r>
  </w:p>
  <w:p w:rsidR="00865245" w:rsidRPr="003F2068" w:rsidRDefault="00865245" w:rsidP="00233672">
    <w:pPr>
      <w:jc w:val="center"/>
      <w:rPr>
        <w:lang w:val="es-MX"/>
      </w:rPr>
    </w:pPr>
    <w:r w:rsidRPr="003F2068">
      <w:rPr>
        <w:lang w:val="es-MX"/>
      </w:rPr>
      <w:t>Embajada de la República de Cuba en la Federación de Rusia</w:t>
    </w:r>
  </w:p>
  <w:p w:rsidR="00865245" w:rsidRPr="003F2068" w:rsidRDefault="00865245" w:rsidP="00EB21F3">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A31D3"/>
    <w:multiLevelType w:val="hybridMultilevel"/>
    <w:tmpl w:val="6BCC12CE"/>
    <w:lvl w:ilvl="0" w:tplc="930CDAEC">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93789"/>
    <w:multiLevelType w:val="hybridMultilevel"/>
    <w:tmpl w:val="62BC4A60"/>
    <w:lvl w:ilvl="0" w:tplc="930CDAEC">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0742D0"/>
    <w:multiLevelType w:val="hybridMultilevel"/>
    <w:tmpl w:val="D7EE78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B191C"/>
    <w:multiLevelType w:val="hybridMultilevel"/>
    <w:tmpl w:val="AAFC0066"/>
    <w:lvl w:ilvl="0" w:tplc="8F6C9A8C">
      <w:start w:val="1"/>
      <w:numFmt w:val="bullet"/>
      <w:pStyle w:val="Ttulo1"/>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681183"/>
    <w:multiLevelType w:val="hybridMultilevel"/>
    <w:tmpl w:val="DDD0F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15A24"/>
    <w:multiLevelType w:val="hybridMultilevel"/>
    <w:tmpl w:val="AE5ED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691A"/>
    <w:multiLevelType w:val="hybridMultilevel"/>
    <w:tmpl w:val="1600837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B21CB5"/>
    <w:multiLevelType w:val="hybridMultilevel"/>
    <w:tmpl w:val="121067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64228"/>
    <w:multiLevelType w:val="hybridMultilevel"/>
    <w:tmpl w:val="90F2F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12D0E"/>
    <w:multiLevelType w:val="hybridMultilevel"/>
    <w:tmpl w:val="392E1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4608F"/>
    <w:multiLevelType w:val="hybridMultilevel"/>
    <w:tmpl w:val="3C9CB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D43828"/>
    <w:multiLevelType w:val="hybridMultilevel"/>
    <w:tmpl w:val="2BB4F2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253908"/>
    <w:multiLevelType w:val="hybridMultilevel"/>
    <w:tmpl w:val="4F5A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44"/>
  </w:num>
  <w:num w:numId="4">
    <w:abstractNumId w:val="47"/>
  </w:num>
  <w:num w:numId="5">
    <w:abstractNumId w:val="24"/>
  </w:num>
  <w:num w:numId="6">
    <w:abstractNumId w:val="36"/>
  </w:num>
  <w:num w:numId="7">
    <w:abstractNumId w:val="3"/>
  </w:num>
  <w:num w:numId="8">
    <w:abstractNumId w:val="18"/>
  </w:num>
  <w:num w:numId="9">
    <w:abstractNumId w:val="27"/>
  </w:num>
  <w:num w:numId="10">
    <w:abstractNumId w:val="30"/>
  </w:num>
  <w:num w:numId="11">
    <w:abstractNumId w:val="49"/>
  </w:num>
  <w:num w:numId="12">
    <w:abstractNumId w:val="45"/>
  </w:num>
  <w:num w:numId="13">
    <w:abstractNumId w:val="33"/>
  </w:num>
  <w:num w:numId="14">
    <w:abstractNumId w:val="22"/>
  </w:num>
  <w:num w:numId="15">
    <w:abstractNumId w:val="40"/>
  </w:num>
  <w:num w:numId="16">
    <w:abstractNumId w:val="28"/>
  </w:num>
  <w:num w:numId="17">
    <w:abstractNumId w:val="7"/>
  </w:num>
  <w:num w:numId="18">
    <w:abstractNumId w:val="4"/>
  </w:num>
  <w:num w:numId="19">
    <w:abstractNumId w:val="1"/>
  </w:num>
  <w:num w:numId="20">
    <w:abstractNumId w:val="10"/>
  </w:num>
  <w:num w:numId="21">
    <w:abstractNumId w:val="0"/>
  </w:num>
  <w:num w:numId="22">
    <w:abstractNumId w:val="35"/>
  </w:num>
  <w:num w:numId="23">
    <w:abstractNumId w:val="48"/>
  </w:num>
  <w:num w:numId="24">
    <w:abstractNumId w:val="2"/>
  </w:num>
  <w:num w:numId="25">
    <w:abstractNumId w:val="46"/>
  </w:num>
  <w:num w:numId="26">
    <w:abstractNumId w:val="6"/>
  </w:num>
  <w:num w:numId="27">
    <w:abstractNumId w:val="39"/>
  </w:num>
  <w:num w:numId="28">
    <w:abstractNumId w:val="21"/>
  </w:num>
  <w:num w:numId="29">
    <w:abstractNumId w:val="23"/>
  </w:num>
  <w:num w:numId="30">
    <w:abstractNumId w:val="8"/>
  </w:num>
  <w:num w:numId="31">
    <w:abstractNumId w:val="9"/>
  </w:num>
  <w:num w:numId="32">
    <w:abstractNumId w:val="13"/>
  </w:num>
  <w:num w:numId="33">
    <w:abstractNumId w:val="11"/>
  </w:num>
  <w:num w:numId="34">
    <w:abstractNumId w:val="15"/>
  </w:num>
  <w:num w:numId="35">
    <w:abstractNumId w:val="29"/>
  </w:num>
  <w:num w:numId="36">
    <w:abstractNumId w:val="25"/>
  </w:num>
  <w:num w:numId="37">
    <w:abstractNumId w:val="14"/>
  </w:num>
  <w:num w:numId="38">
    <w:abstractNumId w:val="37"/>
  </w:num>
  <w:num w:numId="39">
    <w:abstractNumId w:val="34"/>
  </w:num>
  <w:num w:numId="40">
    <w:abstractNumId w:val="42"/>
  </w:num>
  <w:num w:numId="41">
    <w:abstractNumId w:val="17"/>
  </w:num>
  <w:num w:numId="42">
    <w:abstractNumId w:val="32"/>
  </w:num>
  <w:num w:numId="43">
    <w:abstractNumId w:val="41"/>
  </w:num>
  <w:num w:numId="44">
    <w:abstractNumId w:val="43"/>
  </w:num>
  <w:num w:numId="45">
    <w:abstractNumId w:val="26"/>
  </w:num>
  <w:num w:numId="46">
    <w:abstractNumId w:val="38"/>
  </w:num>
  <w:num w:numId="47">
    <w:abstractNumId w:val="20"/>
  </w:num>
  <w:num w:numId="48">
    <w:abstractNumId w:val="12"/>
  </w:num>
  <w:num w:numId="49">
    <w:abstractNumId w:val="5"/>
  </w:num>
  <w:num w:numId="5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3E8"/>
    <w:rsid w:val="000004F0"/>
    <w:rsid w:val="000007F0"/>
    <w:rsid w:val="000007FF"/>
    <w:rsid w:val="0000092A"/>
    <w:rsid w:val="00000A28"/>
    <w:rsid w:val="00000EF4"/>
    <w:rsid w:val="00001F9F"/>
    <w:rsid w:val="00002993"/>
    <w:rsid w:val="00003E1A"/>
    <w:rsid w:val="00004190"/>
    <w:rsid w:val="000042F6"/>
    <w:rsid w:val="00004CE6"/>
    <w:rsid w:val="00004E8C"/>
    <w:rsid w:val="00004FE2"/>
    <w:rsid w:val="0000535E"/>
    <w:rsid w:val="000064CA"/>
    <w:rsid w:val="0000662D"/>
    <w:rsid w:val="00006F5C"/>
    <w:rsid w:val="00007009"/>
    <w:rsid w:val="000100B4"/>
    <w:rsid w:val="00010508"/>
    <w:rsid w:val="00010AA9"/>
    <w:rsid w:val="000117C4"/>
    <w:rsid w:val="000122C0"/>
    <w:rsid w:val="0001263F"/>
    <w:rsid w:val="0001405A"/>
    <w:rsid w:val="000140BD"/>
    <w:rsid w:val="000140C7"/>
    <w:rsid w:val="0001425F"/>
    <w:rsid w:val="00014384"/>
    <w:rsid w:val="0001606A"/>
    <w:rsid w:val="0001692D"/>
    <w:rsid w:val="000176EC"/>
    <w:rsid w:val="000200BA"/>
    <w:rsid w:val="00020708"/>
    <w:rsid w:val="0002107C"/>
    <w:rsid w:val="00021AB2"/>
    <w:rsid w:val="00024BD8"/>
    <w:rsid w:val="000255F8"/>
    <w:rsid w:val="000260A9"/>
    <w:rsid w:val="000263DE"/>
    <w:rsid w:val="00026BFC"/>
    <w:rsid w:val="00027ED3"/>
    <w:rsid w:val="000303BF"/>
    <w:rsid w:val="00030F85"/>
    <w:rsid w:val="00032EEC"/>
    <w:rsid w:val="000331E5"/>
    <w:rsid w:val="00033775"/>
    <w:rsid w:val="00033922"/>
    <w:rsid w:val="000339C0"/>
    <w:rsid w:val="00034485"/>
    <w:rsid w:val="000351FC"/>
    <w:rsid w:val="000353AC"/>
    <w:rsid w:val="0003631A"/>
    <w:rsid w:val="00036422"/>
    <w:rsid w:val="0003744E"/>
    <w:rsid w:val="0003751F"/>
    <w:rsid w:val="00037857"/>
    <w:rsid w:val="0003786F"/>
    <w:rsid w:val="0004002E"/>
    <w:rsid w:val="000400F6"/>
    <w:rsid w:val="0004034D"/>
    <w:rsid w:val="00041E17"/>
    <w:rsid w:val="00043381"/>
    <w:rsid w:val="00043857"/>
    <w:rsid w:val="000438F9"/>
    <w:rsid w:val="0004392A"/>
    <w:rsid w:val="0004430B"/>
    <w:rsid w:val="00044A1F"/>
    <w:rsid w:val="000450E2"/>
    <w:rsid w:val="00045C4C"/>
    <w:rsid w:val="0004662A"/>
    <w:rsid w:val="00050A00"/>
    <w:rsid w:val="00051176"/>
    <w:rsid w:val="000524A6"/>
    <w:rsid w:val="000530EA"/>
    <w:rsid w:val="000536F3"/>
    <w:rsid w:val="00053722"/>
    <w:rsid w:val="00053D40"/>
    <w:rsid w:val="00053DB2"/>
    <w:rsid w:val="000541ED"/>
    <w:rsid w:val="000549A2"/>
    <w:rsid w:val="00054CEA"/>
    <w:rsid w:val="00055318"/>
    <w:rsid w:val="00055885"/>
    <w:rsid w:val="00055A6D"/>
    <w:rsid w:val="00056E2D"/>
    <w:rsid w:val="00057217"/>
    <w:rsid w:val="00057C46"/>
    <w:rsid w:val="0006032C"/>
    <w:rsid w:val="000603DB"/>
    <w:rsid w:val="00060857"/>
    <w:rsid w:val="00061F5D"/>
    <w:rsid w:val="00061FEC"/>
    <w:rsid w:val="00062609"/>
    <w:rsid w:val="00062878"/>
    <w:rsid w:val="00063BC4"/>
    <w:rsid w:val="00063C04"/>
    <w:rsid w:val="00064F3C"/>
    <w:rsid w:val="00065056"/>
    <w:rsid w:val="00065092"/>
    <w:rsid w:val="00065D64"/>
    <w:rsid w:val="00066344"/>
    <w:rsid w:val="00066D85"/>
    <w:rsid w:val="00067339"/>
    <w:rsid w:val="000678EC"/>
    <w:rsid w:val="00070127"/>
    <w:rsid w:val="00071009"/>
    <w:rsid w:val="00071196"/>
    <w:rsid w:val="00072708"/>
    <w:rsid w:val="00072832"/>
    <w:rsid w:val="00073126"/>
    <w:rsid w:val="0007432E"/>
    <w:rsid w:val="00074B63"/>
    <w:rsid w:val="0007641E"/>
    <w:rsid w:val="00076C55"/>
    <w:rsid w:val="0007704F"/>
    <w:rsid w:val="00080031"/>
    <w:rsid w:val="000812C5"/>
    <w:rsid w:val="000818AE"/>
    <w:rsid w:val="00082939"/>
    <w:rsid w:val="000837B5"/>
    <w:rsid w:val="0008423D"/>
    <w:rsid w:val="00084FC1"/>
    <w:rsid w:val="00085936"/>
    <w:rsid w:val="00085DA5"/>
    <w:rsid w:val="000862D3"/>
    <w:rsid w:val="00086DA4"/>
    <w:rsid w:val="00087188"/>
    <w:rsid w:val="0008744D"/>
    <w:rsid w:val="00087507"/>
    <w:rsid w:val="0008752A"/>
    <w:rsid w:val="00087C1C"/>
    <w:rsid w:val="00091370"/>
    <w:rsid w:val="000915F6"/>
    <w:rsid w:val="00091632"/>
    <w:rsid w:val="00093AD3"/>
    <w:rsid w:val="00093B01"/>
    <w:rsid w:val="00094C0D"/>
    <w:rsid w:val="00095222"/>
    <w:rsid w:val="00095638"/>
    <w:rsid w:val="00095DB4"/>
    <w:rsid w:val="00096298"/>
    <w:rsid w:val="00096932"/>
    <w:rsid w:val="00097024"/>
    <w:rsid w:val="00097EE0"/>
    <w:rsid w:val="000A0536"/>
    <w:rsid w:val="000A0641"/>
    <w:rsid w:val="000A24AB"/>
    <w:rsid w:val="000A2981"/>
    <w:rsid w:val="000A430C"/>
    <w:rsid w:val="000A4D6E"/>
    <w:rsid w:val="000A565C"/>
    <w:rsid w:val="000A6B88"/>
    <w:rsid w:val="000B00FD"/>
    <w:rsid w:val="000B0490"/>
    <w:rsid w:val="000B1090"/>
    <w:rsid w:val="000B134B"/>
    <w:rsid w:val="000B172B"/>
    <w:rsid w:val="000B1D0D"/>
    <w:rsid w:val="000B3070"/>
    <w:rsid w:val="000B3A44"/>
    <w:rsid w:val="000B3DE0"/>
    <w:rsid w:val="000B404A"/>
    <w:rsid w:val="000B4773"/>
    <w:rsid w:val="000B60D8"/>
    <w:rsid w:val="000B6CAF"/>
    <w:rsid w:val="000B7DF6"/>
    <w:rsid w:val="000C0212"/>
    <w:rsid w:val="000C0301"/>
    <w:rsid w:val="000C0371"/>
    <w:rsid w:val="000C16DD"/>
    <w:rsid w:val="000C3460"/>
    <w:rsid w:val="000C3E80"/>
    <w:rsid w:val="000C5EBF"/>
    <w:rsid w:val="000C74CD"/>
    <w:rsid w:val="000C76EC"/>
    <w:rsid w:val="000C78A7"/>
    <w:rsid w:val="000D0374"/>
    <w:rsid w:val="000D07BA"/>
    <w:rsid w:val="000D1F09"/>
    <w:rsid w:val="000D23ED"/>
    <w:rsid w:val="000D3427"/>
    <w:rsid w:val="000D34A2"/>
    <w:rsid w:val="000D640E"/>
    <w:rsid w:val="000D6931"/>
    <w:rsid w:val="000D6AC9"/>
    <w:rsid w:val="000D6C87"/>
    <w:rsid w:val="000D7241"/>
    <w:rsid w:val="000D73AA"/>
    <w:rsid w:val="000E101E"/>
    <w:rsid w:val="000E20F6"/>
    <w:rsid w:val="000E3881"/>
    <w:rsid w:val="000E4913"/>
    <w:rsid w:val="000E49F9"/>
    <w:rsid w:val="000E50F3"/>
    <w:rsid w:val="000E5A0D"/>
    <w:rsid w:val="000E5F5E"/>
    <w:rsid w:val="000E6133"/>
    <w:rsid w:val="000E68C4"/>
    <w:rsid w:val="000E6B59"/>
    <w:rsid w:val="000E6CF4"/>
    <w:rsid w:val="000E714A"/>
    <w:rsid w:val="000E74AA"/>
    <w:rsid w:val="000E79C3"/>
    <w:rsid w:val="000F0F06"/>
    <w:rsid w:val="000F1C92"/>
    <w:rsid w:val="000F1EE6"/>
    <w:rsid w:val="000F227F"/>
    <w:rsid w:val="000F51F5"/>
    <w:rsid w:val="000F60BF"/>
    <w:rsid w:val="000F7A2C"/>
    <w:rsid w:val="000F7DF4"/>
    <w:rsid w:val="00101125"/>
    <w:rsid w:val="001021A2"/>
    <w:rsid w:val="00103B09"/>
    <w:rsid w:val="00103BA6"/>
    <w:rsid w:val="00104C0E"/>
    <w:rsid w:val="00104E6A"/>
    <w:rsid w:val="001057CD"/>
    <w:rsid w:val="00105ED3"/>
    <w:rsid w:val="00106596"/>
    <w:rsid w:val="001103E7"/>
    <w:rsid w:val="00110638"/>
    <w:rsid w:val="00110DDE"/>
    <w:rsid w:val="00113E8B"/>
    <w:rsid w:val="00113EAE"/>
    <w:rsid w:val="00114327"/>
    <w:rsid w:val="001158A6"/>
    <w:rsid w:val="001162FA"/>
    <w:rsid w:val="00116399"/>
    <w:rsid w:val="0011691E"/>
    <w:rsid w:val="00116E12"/>
    <w:rsid w:val="001172E9"/>
    <w:rsid w:val="00120D5E"/>
    <w:rsid w:val="00121285"/>
    <w:rsid w:val="00121AFE"/>
    <w:rsid w:val="00121BBF"/>
    <w:rsid w:val="00122303"/>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1D4"/>
    <w:rsid w:val="00134EEB"/>
    <w:rsid w:val="00135DAF"/>
    <w:rsid w:val="00136671"/>
    <w:rsid w:val="00136B45"/>
    <w:rsid w:val="00136D6B"/>
    <w:rsid w:val="00137313"/>
    <w:rsid w:val="00140089"/>
    <w:rsid w:val="001414AD"/>
    <w:rsid w:val="00141997"/>
    <w:rsid w:val="00141AB6"/>
    <w:rsid w:val="001420D0"/>
    <w:rsid w:val="0014291B"/>
    <w:rsid w:val="0014342C"/>
    <w:rsid w:val="00143BF8"/>
    <w:rsid w:val="00145531"/>
    <w:rsid w:val="001457D1"/>
    <w:rsid w:val="00146BC0"/>
    <w:rsid w:val="00147223"/>
    <w:rsid w:val="001473D8"/>
    <w:rsid w:val="00147485"/>
    <w:rsid w:val="00147989"/>
    <w:rsid w:val="00147A49"/>
    <w:rsid w:val="00150CA7"/>
    <w:rsid w:val="00150DD8"/>
    <w:rsid w:val="00151264"/>
    <w:rsid w:val="00151D78"/>
    <w:rsid w:val="0015254F"/>
    <w:rsid w:val="00152742"/>
    <w:rsid w:val="00152B9A"/>
    <w:rsid w:val="00152C9D"/>
    <w:rsid w:val="001547EF"/>
    <w:rsid w:val="00154863"/>
    <w:rsid w:val="00155DC9"/>
    <w:rsid w:val="00157450"/>
    <w:rsid w:val="00160999"/>
    <w:rsid w:val="00160B54"/>
    <w:rsid w:val="0016128C"/>
    <w:rsid w:val="00162B4B"/>
    <w:rsid w:val="00162D33"/>
    <w:rsid w:val="00163EEC"/>
    <w:rsid w:val="00164FD3"/>
    <w:rsid w:val="00165819"/>
    <w:rsid w:val="001665AC"/>
    <w:rsid w:val="001668E8"/>
    <w:rsid w:val="0016698A"/>
    <w:rsid w:val="00166A94"/>
    <w:rsid w:val="001675CB"/>
    <w:rsid w:val="001701D2"/>
    <w:rsid w:val="00170734"/>
    <w:rsid w:val="001709AE"/>
    <w:rsid w:val="00172012"/>
    <w:rsid w:val="0017213B"/>
    <w:rsid w:val="0017286D"/>
    <w:rsid w:val="00172E17"/>
    <w:rsid w:val="0017407A"/>
    <w:rsid w:val="00175057"/>
    <w:rsid w:val="00175156"/>
    <w:rsid w:val="00175F60"/>
    <w:rsid w:val="00176141"/>
    <w:rsid w:val="00176772"/>
    <w:rsid w:val="00177D2C"/>
    <w:rsid w:val="00177E7B"/>
    <w:rsid w:val="00180A46"/>
    <w:rsid w:val="00181467"/>
    <w:rsid w:val="001818DC"/>
    <w:rsid w:val="00182081"/>
    <w:rsid w:val="001827C7"/>
    <w:rsid w:val="0018342A"/>
    <w:rsid w:val="00184F3E"/>
    <w:rsid w:val="00185245"/>
    <w:rsid w:val="00186F8B"/>
    <w:rsid w:val="001907CB"/>
    <w:rsid w:val="00190A85"/>
    <w:rsid w:val="00190D97"/>
    <w:rsid w:val="00191C72"/>
    <w:rsid w:val="00192A4D"/>
    <w:rsid w:val="00193F90"/>
    <w:rsid w:val="00194642"/>
    <w:rsid w:val="00195078"/>
    <w:rsid w:val="00195171"/>
    <w:rsid w:val="0019553D"/>
    <w:rsid w:val="001961F1"/>
    <w:rsid w:val="0019634C"/>
    <w:rsid w:val="00196A05"/>
    <w:rsid w:val="001A12EF"/>
    <w:rsid w:val="001A174B"/>
    <w:rsid w:val="001A1EE1"/>
    <w:rsid w:val="001A220F"/>
    <w:rsid w:val="001A269F"/>
    <w:rsid w:val="001A3F10"/>
    <w:rsid w:val="001A5540"/>
    <w:rsid w:val="001A593D"/>
    <w:rsid w:val="001A671A"/>
    <w:rsid w:val="001A6FDA"/>
    <w:rsid w:val="001A7003"/>
    <w:rsid w:val="001B09A0"/>
    <w:rsid w:val="001B3B98"/>
    <w:rsid w:val="001B3D1A"/>
    <w:rsid w:val="001B3F5C"/>
    <w:rsid w:val="001B59BA"/>
    <w:rsid w:val="001B5A9E"/>
    <w:rsid w:val="001B5C65"/>
    <w:rsid w:val="001B6D93"/>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BF4"/>
    <w:rsid w:val="001D2E15"/>
    <w:rsid w:val="001D2E42"/>
    <w:rsid w:val="001D2E81"/>
    <w:rsid w:val="001D457D"/>
    <w:rsid w:val="001D485A"/>
    <w:rsid w:val="001D5371"/>
    <w:rsid w:val="001D61D5"/>
    <w:rsid w:val="001D65E2"/>
    <w:rsid w:val="001D75D5"/>
    <w:rsid w:val="001D7786"/>
    <w:rsid w:val="001E016C"/>
    <w:rsid w:val="001E067C"/>
    <w:rsid w:val="001E0949"/>
    <w:rsid w:val="001E21D4"/>
    <w:rsid w:val="001E3130"/>
    <w:rsid w:val="001E390C"/>
    <w:rsid w:val="001E3A8E"/>
    <w:rsid w:val="001E4DE3"/>
    <w:rsid w:val="001E5255"/>
    <w:rsid w:val="001E537E"/>
    <w:rsid w:val="001E5971"/>
    <w:rsid w:val="001E5D21"/>
    <w:rsid w:val="001E5EA9"/>
    <w:rsid w:val="001E7E46"/>
    <w:rsid w:val="001F00D4"/>
    <w:rsid w:val="001F0276"/>
    <w:rsid w:val="001F0749"/>
    <w:rsid w:val="001F0CAB"/>
    <w:rsid w:val="001F0E63"/>
    <w:rsid w:val="001F104D"/>
    <w:rsid w:val="001F11A3"/>
    <w:rsid w:val="001F163B"/>
    <w:rsid w:val="001F18AE"/>
    <w:rsid w:val="001F277A"/>
    <w:rsid w:val="001F2E5A"/>
    <w:rsid w:val="001F51F2"/>
    <w:rsid w:val="001F5294"/>
    <w:rsid w:val="001F5DCD"/>
    <w:rsid w:val="001F61E2"/>
    <w:rsid w:val="001F6208"/>
    <w:rsid w:val="001F6CA0"/>
    <w:rsid w:val="001F721F"/>
    <w:rsid w:val="001F784D"/>
    <w:rsid w:val="001F7DD3"/>
    <w:rsid w:val="00201181"/>
    <w:rsid w:val="002014C2"/>
    <w:rsid w:val="00202123"/>
    <w:rsid w:val="00202550"/>
    <w:rsid w:val="0020289E"/>
    <w:rsid w:val="00202914"/>
    <w:rsid w:val="00202AF3"/>
    <w:rsid w:val="00202ECC"/>
    <w:rsid w:val="00202FDD"/>
    <w:rsid w:val="00203A1E"/>
    <w:rsid w:val="00206A7D"/>
    <w:rsid w:val="002070AF"/>
    <w:rsid w:val="002073FC"/>
    <w:rsid w:val="00207913"/>
    <w:rsid w:val="00207993"/>
    <w:rsid w:val="00210643"/>
    <w:rsid w:val="00210E10"/>
    <w:rsid w:val="00212490"/>
    <w:rsid w:val="00212F20"/>
    <w:rsid w:val="00214B3A"/>
    <w:rsid w:val="00215529"/>
    <w:rsid w:val="00215A44"/>
    <w:rsid w:val="00215E71"/>
    <w:rsid w:val="002166E2"/>
    <w:rsid w:val="0021695E"/>
    <w:rsid w:val="00216A02"/>
    <w:rsid w:val="00220408"/>
    <w:rsid w:val="00220E7F"/>
    <w:rsid w:val="0022101D"/>
    <w:rsid w:val="00221190"/>
    <w:rsid w:val="002229B6"/>
    <w:rsid w:val="00222BF3"/>
    <w:rsid w:val="002230B5"/>
    <w:rsid w:val="00223389"/>
    <w:rsid w:val="00223687"/>
    <w:rsid w:val="002236CF"/>
    <w:rsid w:val="0022402F"/>
    <w:rsid w:val="002240BD"/>
    <w:rsid w:val="00224161"/>
    <w:rsid w:val="00225FAE"/>
    <w:rsid w:val="00225FD4"/>
    <w:rsid w:val="00226157"/>
    <w:rsid w:val="00226D8C"/>
    <w:rsid w:val="00226DD2"/>
    <w:rsid w:val="00231673"/>
    <w:rsid w:val="0023177E"/>
    <w:rsid w:val="0023242F"/>
    <w:rsid w:val="00232B05"/>
    <w:rsid w:val="0023335B"/>
    <w:rsid w:val="00233395"/>
    <w:rsid w:val="00233672"/>
    <w:rsid w:val="00233DFF"/>
    <w:rsid w:val="00234FA3"/>
    <w:rsid w:val="00236510"/>
    <w:rsid w:val="002365EC"/>
    <w:rsid w:val="00237384"/>
    <w:rsid w:val="00240527"/>
    <w:rsid w:val="00240C8F"/>
    <w:rsid w:val="00240ED2"/>
    <w:rsid w:val="00241C5A"/>
    <w:rsid w:val="002423DA"/>
    <w:rsid w:val="002430FD"/>
    <w:rsid w:val="002443B3"/>
    <w:rsid w:val="002448C6"/>
    <w:rsid w:val="002479A7"/>
    <w:rsid w:val="00247CC3"/>
    <w:rsid w:val="00251BC7"/>
    <w:rsid w:val="002524B3"/>
    <w:rsid w:val="002526FF"/>
    <w:rsid w:val="00252DB1"/>
    <w:rsid w:val="002531F5"/>
    <w:rsid w:val="002534AB"/>
    <w:rsid w:val="00255115"/>
    <w:rsid w:val="00256745"/>
    <w:rsid w:val="00256D33"/>
    <w:rsid w:val="002572FF"/>
    <w:rsid w:val="00257722"/>
    <w:rsid w:val="00257D3D"/>
    <w:rsid w:val="0026019F"/>
    <w:rsid w:val="002602E1"/>
    <w:rsid w:val="002610D4"/>
    <w:rsid w:val="0026281D"/>
    <w:rsid w:val="0026352A"/>
    <w:rsid w:val="0026386E"/>
    <w:rsid w:val="00264D74"/>
    <w:rsid w:val="00265023"/>
    <w:rsid w:val="002658BC"/>
    <w:rsid w:val="0026590F"/>
    <w:rsid w:val="00265D94"/>
    <w:rsid w:val="00265EE7"/>
    <w:rsid w:val="0026675B"/>
    <w:rsid w:val="00266BEC"/>
    <w:rsid w:val="0026742F"/>
    <w:rsid w:val="0026789B"/>
    <w:rsid w:val="00267A7B"/>
    <w:rsid w:val="00267ABC"/>
    <w:rsid w:val="002705C7"/>
    <w:rsid w:val="002721B5"/>
    <w:rsid w:val="00275098"/>
    <w:rsid w:val="0027555B"/>
    <w:rsid w:val="00276038"/>
    <w:rsid w:val="00276EEF"/>
    <w:rsid w:val="00277510"/>
    <w:rsid w:val="00277824"/>
    <w:rsid w:val="00277AA9"/>
    <w:rsid w:val="00277C7A"/>
    <w:rsid w:val="00277D6D"/>
    <w:rsid w:val="002805C8"/>
    <w:rsid w:val="002808AF"/>
    <w:rsid w:val="00281037"/>
    <w:rsid w:val="0028142E"/>
    <w:rsid w:val="002815AE"/>
    <w:rsid w:val="00281DBA"/>
    <w:rsid w:val="00281E30"/>
    <w:rsid w:val="00281E42"/>
    <w:rsid w:val="00281EFD"/>
    <w:rsid w:val="00282403"/>
    <w:rsid w:val="00282F93"/>
    <w:rsid w:val="00283121"/>
    <w:rsid w:val="0028376C"/>
    <w:rsid w:val="00283E9D"/>
    <w:rsid w:val="002842E3"/>
    <w:rsid w:val="002846A7"/>
    <w:rsid w:val="0028484B"/>
    <w:rsid w:val="00284BCE"/>
    <w:rsid w:val="00284C55"/>
    <w:rsid w:val="00285439"/>
    <w:rsid w:val="00285913"/>
    <w:rsid w:val="00286186"/>
    <w:rsid w:val="00286537"/>
    <w:rsid w:val="002869AE"/>
    <w:rsid w:val="00286ABF"/>
    <w:rsid w:val="00292D25"/>
    <w:rsid w:val="00293758"/>
    <w:rsid w:val="00293F0F"/>
    <w:rsid w:val="002943CF"/>
    <w:rsid w:val="002949B8"/>
    <w:rsid w:val="00294AD9"/>
    <w:rsid w:val="00294DA4"/>
    <w:rsid w:val="002952B0"/>
    <w:rsid w:val="00295780"/>
    <w:rsid w:val="00296089"/>
    <w:rsid w:val="00296DFA"/>
    <w:rsid w:val="002A037F"/>
    <w:rsid w:val="002A04F6"/>
    <w:rsid w:val="002A16C9"/>
    <w:rsid w:val="002A1721"/>
    <w:rsid w:val="002A2D8E"/>
    <w:rsid w:val="002A3A37"/>
    <w:rsid w:val="002A460B"/>
    <w:rsid w:val="002A623B"/>
    <w:rsid w:val="002A68BC"/>
    <w:rsid w:val="002A7A19"/>
    <w:rsid w:val="002B03E6"/>
    <w:rsid w:val="002B210D"/>
    <w:rsid w:val="002B2AC5"/>
    <w:rsid w:val="002B4083"/>
    <w:rsid w:val="002B4627"/>
    <w:rsid w:val="002B4B1F"/>
    <w:rsid w:val="002B501E"/>
    <w:rsid w:val="002B5B0B"/>
    <w:rsid w:val="002B5E59"/>
    <w:rsid w:val="002B5F88"/>
    <w:rsid w:val="002B61ED"/>
    <w:rsid w:val="002B6307"/>
    <w:rsid w:val="002B6755"/>
    <w:rsid w:val="002B7375"/>
    <w:rsid w:val="002B7CC8"/>
    <w:rsid w:val="002C1D11"/>
    <w:rsid w:val="002C217F"/>
    <w:rsid w:val="002C2F78"/>
    <w:rsid w:val="002C31CD"/>
    <w:rsid w:val="002C3ED8"/>
    <w:rsid w:val="002C4DAF"/>
    <w:rsid w:val="002C4F36"/>
    <w:rsid w:val="002C6B79"/>
    <w:rsid w:val="002C6BA8"/>
    <w:rsid w:val="002C7FFD"/>
    <w:rsid w:val="002D028C"/>
    <w:rsid w:val="002D0741"/>
    <w:rsid w:val="002D089A"/>
    <w:rsid w:val="002D09C8"/>
    <w:rsid w:val="002D1CD4"/>
    <w:rsid w:val="002D1EF9"/>
    <w:rsid w:val="002D2512"/>
    <w:rsid w:val="002D2807"/>
    <w:rsid w:val="002D5BB3"/>
    <w:rsid w:val="002D65C1"/>
    <w:rsid w:val="002D6A3F"/>
    <w:rsid w:val="002D707D"/>
    <w:rsid w:val="002D7163"/>
    <w:rsid w:val="002D73D7"/>
    <w:rsid w:val="002D7CD1"/>
    <w:rsid w:val="002E07F9"/>
    <w:rsid w:val="002E0B95"/>
    <w:rsid w:val="002E0DE4"/>
    <w:rsid w:val="002E1165"/>
    <w:rsid w:val="002E36C6"/>
    <w:rsid w:val="002E3C92"/>
    <w:rsid w:val="002E558F"/>
    <w:rsid w:val="002E5B2A"/>
    <w:rsid w:val="002E6588"/>
    <w:rsid w:val="002E6835"/>
    <w:rsid w:val="002E7559"/>
    <w:rsid w:val="002E7C13"/>
    <w:rsid w:val="002E7DB6"/>
    <w:rsid w:val="002F01CD"/>
    <w:rsid w:val="002F02FD"/>
    <w:rsid w:val="002F21FC"/>
    <w:rsid w:val="002F2446"/>
    <w:rsid w:val="002F247D"/>
    <w:rsid w:val="002F2855"/>
    <w:rsid w:val="002F2DDE"/>
    <w:rsid w:val="002F4528"/>
    <w:rsid w:val="002F4FE8"/>
    <w:rsid w:val="002F56CF"/>
    <w:rsid w:val="002F5AAC"/>
    <w:rsid w:val="00300530"/>
    <w:rsid w:val="0030061A"/>
    <w:rsid w:val="003008C9"/>
    <w:rsid w:val="00300A93"/>
    <w:rsid w:val="00301FBA"/>
    <w:rsid w:val="003028D5"/>
    <w:rsid w:val="00302923"/>
    <w:rsid w:val="00303006"/>
    <w:rsid w:val="003035D3"/>
    <w:rsid w:val="00303825"/>
    <w:rsid w:val="00304F09"/>
    <w:rsid w:val="003065CE"/>
    <w:rsid w:val="003077E6"/>
    <w:rsid w:val="00310627"/>
    <w:rsid w:val="0031079E"/>
    <w:rsid w:val="00311346"/>
    <w:rsid w:val="00311DF9"/>
    <w:rsid w:val="00312C07"/>
    <w:rsid w:val="00313760"/>
    <w:rsid w:val="00313940"/>
    <w:rsid w:val="00313B68"/>
    <w:rsid w:val="00314320"/>
    <w:rsid w:val="00314CD0"/>
    <w:rsid w:val="003168DC"/>
    <w:rsid w:val="003170AD"/>
    <w:rsid w:val="003174DD"/>
    <w:rsid w:val="00317B17"/>
    <w:rsid w:val="003201EC"/>
    <w:rsid w:val="00320B02"/>
    <w:rsid w:val="00322635"/>
    <w:rsid w:val="00323EAA"/>
    <w:rsid w:val="00325811"/>
    <w:rsid w:val="003268B0"/>
    <w:rsid w:val="00326E08"/>
    <w:rsid w:val="003276A3"/>
    <w:rsid w:val="00327773"/>
    <w:rsid w:val="00327F87"/>
    <w:rsid w:val="00330404"/>
    <w:rsid w:val="00330B33"/>
    <w:rsid w:val="00331ACA"/>
    <w:rsid w:val="003340F0"/>
    <w:rsid w:val="00335ED6"/>
    <w:rsid w:val="00336A48"/>
    <w:rsid w:val="00336ADF"/>
    <w:rsid w:val="003373E0"/>
    <w:rsid w:val="0033765B"/>
    <w:rsid w:val="0034018B"/>
    <w:rsid w:val="003403A7"/>
    <w:rsid w:val="00340B64"/>
    <w:rsid w:val="00341701"/>
    <w:rsid w:val="00341E31"/>
    <w:rsid w:val="00341E5C"/>
    <w:rsid w:val="00342E3D"/>
    <w:rsid w:val="00343CC3"/>
    <w:rsid w:val="003443C4"/>
    <w:rsid w:val="003448AA"/>
    <w:rsid w:val="00344978"/>
    <w:rsid w:val="0034568D"/>
    <w:rsid w:val="003467D4"/>
    <w:rsid w:val="003468BE"/>
    <w:rsid w:val="0035104B"/>
    <w:rsid w:val="003521DA"/>
    <w:rsid w:val="003533E8"/>
    <w:rsid w:val="00353435"/>
    <w:rsid w:val="003535D7"/>
    <w:rsid w:val="003538D8"/>
    <w:rsid w:val="00354BD5"/>
    <w:rsid w:val="00354E48"/>
    <w:rsid w:val="00355306"/>
    <w:rsid w:val="0035596B"/>
    <w:rsid w:val="00356016"/>
    <w:rsid w:val="003562CA"/>
    <w:rsid w:val="0035657A"/>
    <w:rsid w:val="00356F76"/>
    <w:rsid w:val="0035741A"/>
    <w:rsid w:val="00360309"/>
    <w:rsid w:val="00360B2E"/>
    <w:rsid w:val="00360C3B"/>
    <w:rsid w:val="00360FD9"/>
    <w:rsid w:val="0036292E"/>
    <w:rsid w:val="00362E8B"/>
    <w:rsid w:val="0036355E"/>
    <w:rsid w:val="00363D31"/>
    <w:rsid w:val="0036433D"/>
    <w:rsid w:val="0036582D"/>
    <w:rsid w:val="00365923"/>
    <w:rsid w:val="003662A9"/>
    <w:rsid w:val="0036761F"/>
    <w:rsid w:val="00367669"/>
    <w:rsid w:val="0036779E"/>
    <w:rsid w:val="00370344"/>
    <w:rsid w:val="0037078B"/>
    <w:rsid w:val="003707B7"/>
    <w:rsid w:val="00371EE2"/>
    <w:rsid w:val="00372230"/>
    <w:rsid w:val="00372C02"/>
    <w:rsid w:val="00373229"/>
    <w:rsid w:val="00373AE8"/>
    <w:rsid w:val="00373CFC"/>
    <w:rsid w:val="003753FB"/>
    <w:rsid w:val="003755E4"/>
    <w:rsid w:val="00377109"/>
    <w:rsid w:val="0037741E"/>
    <w:rsid w:val="003776BE"/>
    <w:rsid w:val="00377B43"/>
    <w:rsid w:val="003806A7"/>
    <w:rsid w:val="00380E3B"/>
    <w:rsid w:val="00381795"/>
    <w:rsid w:val="00383188"/>
    <w:rsid w:val="00383239"/>
    <w:rsid w:val="0038395E"/>
    <w:rsid w:val="00383AA1"/>
    <w:rsid w:val="00383B0D"/>
    <w:rsid w:val="003852EA"/>
    <w:rsid w:val="00385506"/>
    <w:rsid w:val="0038577B"/>
    <w:rsid w:val="003857A7"/>
    <w:rsid w:val="00385B3F"/>
    <w:rsid w:val="003863C6"/>
    <w:rsid w:val="00387601"/>
    <w:rsid w:val="003876D3"/>
    <w:rsid w:val="00387C06"/>
    <w:rsid w:val="00390A9C"/>
    <w:rsid w:val="00390DAE"/>
    <w:rsid w:val="0039175D"/>
    <w:rsid w:val="00391ADB"/>
    <w:rsid w:val="00392BE2"/>
    <w:rsid w:val="00392E75"/>
    <w:rsid w:val="00393786"/>
    <w:rsid w:val="00394701"/>
    <w:rsid w:val="00394BF1"/>
    <w:rsid w:val="00397B41"/>
    <w:rsid w:val="003A08FD"/>
    <w:rsid w:val="003A2710"/>
    <w:rsid w:val="003A3841"/>
    <w:rsid w:val="003A535A"/>
    <w:rsid w:val="003A56B6"/>
    <w:rsid w:val="003A58B0"/>
    <w:rsid w:val="003B009B"/>
    <w:rsid w:val="003B087F"/>
    <w:rsid w:val="003B091C"/>
    <w:rsid w:val="003B111F"/>
    <w:rsid w:val="003B1C16"/>
    <w:rsid w:val="003B249C"/>
    <w:rsid w:val="003B27BD"/>
    <w:rsid w:val="003B2E47"/>
    <w:rsid w:val="003B3200"/>
    <w:rsid w:val="003B781D"/>
    <w:rsid w:val="003B7D8E"/>
    <w:rsid w:val="003B7F1E"/>
    <w:rsid w:val="003B7F59"/>
    <w:rsid w:val="003C0AE1"/>
    <w:rsid w:val="003C112A"/>
    <w:rsid w:val="003C17A3"/>
    <w:rsid w:val="003C1BA4"/>
    <w:rsid w:val="003C24C9"/>
    <w:rsid w:val="003C2A16"/>
    <w:rsid w:val="003C2A77"/>
    <w:rsid w:val="003C3886"/>
    <w:rsid w:val="003C38EB"/>
    <w:rsid w:val="003C3CD4"/>
    <w:rsid w:val="003C3FCB"/>
    <w:rsid w:val="003C5DDA"/>
    <w:rsid w:val="003C64CD"/>
    <w:rsid w:val="003C7B08"/>
    <w:rsid w:val="003D11EB"/>
    <w:rsid w:val="003D2B60"/>
    <w:rsid w:val="003D2D26"/>
    <w:rsid w:val="003D3A10"/>
    <w:rsid w:val="003D3B36"/>
    <w:rsid w:val="003D3CB8"/>
    <w:rsid w:val="003D3D22"/>
    <w:rsid w:val="003D4017"/>
    <w:rsid w:val="003D72DB"/>
    <w:rsid w:val="003E07F8"/>
    <w:rsid w:val="003E165F"/>
    <w:rsid w:val="003E1BAF"/>
    <w:rsid w:val="003E1CC4"/>
    <w:rsid w:val="003E1FEF"/>
    <w:rsid w:val="003E206E"/>
    <w:rsid w:val="003E2E86"/>
    <w:rsid w:val="003E3881"/>
    <w:rsid w:val="003E3C37"/>
    <w:rsid w:val="003E3DB3"/>
    <w:rsid w:val="003E4498"/>
    <w:rsid w:val="003E4D6B"/>
    <w:rsid w:val="003E57B4"/>
    <w:rsid w:val="003E64A1"/>
    <w:rsid w:val="003E7056"/>
    <w:rsid w:val="003E7F73"/>
    <w:rsid w:val="003F07D3"/>
    <w:rsid w:val="003F1474"/>
    <w:rsid w:val="003F1D54"/>
    <w:rsid w:val="003F2068"/>
    <w:rsid w:val="003F3CF8"/>
    <w:rsid w:val="003F3DAE"/>
    <w:rsid w:val="003F419C"/>
    <w:rsid w:val="003F487D"/>
    <w:rsid w:val="003F74B8"/>
    <w:rsid w:val="003F7AFC"/>
    <w:rsid w:val="003F7DBE"/>
    <w:rsid w:val="004008A9"/>
    <w:rsid w:val="004010C3"/>
    <w:rsid w:val="00401C8A"/>
    <w:rsid w:val="00401DBE"/>
    <w:rsid w:val="004031DD"/>
    <w:rsid w:val="00403E27"/>
    <w:rsid w:val="004042D1"/>
    <w:rsid w:val="0040709C"/>
    <w:rsid w:val="0040745F"/>
    <w:rsid w:val="00407EEF"/>
    <w:rsid w:val="004102BD"/>
    <w:rsid w:val="004108C6"/>
    <w:rsid w:val="00410DE5"/>
    <w:rsid w:val="00410EFF"/>
    <w:rsid w:val="00411892"/>
    <w:rsid w:val="00412284"/>
    <w:rsid w:val="004134AF"/>
    <w:rsid w:val="00413631"/>
    <w:rsid w:val="0041363E"/>
    <w:rsid w:val="004151CD"/>
    <w:rsid w:val="004155CD"/>
    <w:rsid w:val="00415B64"/>
    <w:rsid w:val="00417284"/>
    <w:rsid w:val="00417418"/>
    <w:rsid w:val="0041746B"/>
    <w:rsid w:val="00420090"/>
    <w:rsid w:val="00420A56"/>
    <w:rsid w:val="00420D46"/>
    <w:rsid w:val="004220D0"/>
    <w:rsid w:val="004239AB"/>
    <w:rsid w:val="00424900"/>
    <w:rsid w:val="00425110"/>
    <w:rsid w:val="004252F0"/>
    <w:rsid w:val="0042733D"/>
    <w:rsid w:val="00427818"/>
    <w:rsid w:val="00427D43"/>
    <w:rsid w:val="004305BE"/>
    <w:rsid w:val="0043174F"/>
    <w:rsid w:val="00431B47"/>
    <w:rsid w:val="00431FF7"/>
    <w:rsid w:val="00432527"/>
    <w:rsid w:val="0043256B"/>
    <w:rsid w:val="00433471"/>
    <w:rsid w:val="00433601"/>
    <w:rsid w:val="00433A94"/>
    <w:rsid w:val="00434201"/>
    <w:rsid w:val="004349F1"/>
    <w:rsid w:val="00434A18"/>
    <w:rsid w:val="004358E7"/>
    <w:rsid w:val="00437462"/>
    <w:rsid w:val="004410D1"/>
    <w:rsid w:val="00442244"/>
    <w:rsid w:val="004425C5"/>
    <w:rsid w:val="00442C99"/>
    <w:rsid w:val="00443072"/>
    <w:rsid w:val="004439B9"/>
    <w:rsid w:val="00444152"/>
    <w:rsid w:val="00444394"/>
    <w:rsid w:val="00444936"/>
    <w:rsid w:val="00444BDA"/>
    <w:rsid w:val="00444CA7"/>
    <w:rsid w:val="0044524E"/>
    <w:rsid w:val="00445259"/>
    <w:rsid w:val="004455B8"/>
    <w:rsid w:val="004455EA"/>
    <w:rsid w:val="0044764F"/>
    <w:rsid w:val="00447BDE"/>
    <w:rsid w:val="00447CB0"/>
    <w:rsid w:val="00447F70"/>
    <w:rsid w:val="004515C9"/>
    <w:rsid w:val="00451F0C"/>
    <w:rsid w:val="00452DC0"/>
    <w:rsid w:val="00452F98"/>
    <w:rsid w:val="00453206"/>
    <w:rsid w:val="00455199"/>
    <w:rsid w:val="00455EB8"/>
    <w:rsid w:val="0045630B"/>
    <w:rsid w:val="004565D1"/>
    <w:rsid w:val="00456DD8"/>
    <w:rsid w:val="00457129"/>
    <w:rsid w:val="004575A8"/>
    <w:rsid w:val="0046028F"/>
    <w:rsid w:val="00461597"/>
    <w:rsid w:val="00462478"/>
    <w:rsid w:val="004627C8"/>
    <w:rsid w:val="00462A36"/>
    <w:rsid w:val="0046323D"/>
    <w:rsid w:val="00463FBA"/>
    <w:rsid w:val="00464448"/>
    <w:rsid w:val="00465735"/>
    <w:rsid w:val="00465990"/>
    <w:rsid w:val="00465B70"/>
    <w:rsid w:val="004666FB"/>
    <w:rsid w:val="004679F1"/>
    <w:rsid w:val="00467B38"/>
    <w:rsid w:val="0047061A"/>
    <w:rsid w:val="004716FA"/>
    <w:rsid w:val="0047180F"/>
    <w:rsid w:val="00472693"/>
    <w:rsid w:val="0047278A"/>
    <w:rsid w:val="004739EE"/>
    <w:rsid w:val="00473FA2"/>
    <w:rsid w:val="00474104"/>
    <w:rsid w:val="00474285"/>
    <w:rsid w:val="00474351"/>
    <w:rsid w:val="004744FF"/>
    <w:rsid w:val="00475614"/>
    <w:rsid w:val="00475B28"/>
    <w:rsid w:val="004768D9"/>
    <w:rsid w:val="00476BC3"/>
    <w:rsid w:val="00476CED"/>
    <w:rsid w:val="004770BD"/>
    <w:rsid w:val="00477100"/>
    <w:rsid w:val="00477784"/>
    <w:rsid w:val="004778F0"/>
    <w:rsid w:val="00477913"/>
    <w:rsid w:val="00480F48"/>
    <w:rsid w:val="0048205F"/>
    <w:rsid w:val="00482553"/>
    <w:rsid w:val="0048287A"/>
    <w:rsid w:val="00485084"/>
    <w:rsid w:val="00485664"/>
    <w:rsid w:val="00485752"/>
    <w:rsid w:val="00486B01"/>
    <w:rsid w:val="00486B04"/>
    <w:rsid w:val="00487716"/>
    <w:rsid w:val="00487F9D"/>
    <w:rsid w:val="00491598"/>
    <w:rsid w:val="00491F03"/>
    <w:rsid w:val="00492726"/>
    <w:rsid w:val="0049277F"/>
    <w:rsid w:val="00492DC3"/>
    <w:rsid w:val="00493656"/>
    <w:rsid w:val="00493805"/>
    <w:rsid w:val="00493F9E"/>
    <w:rsid w:val="00494910"/>
    <w:rsid w:val="00494F50"/>
    <w:rsid w:val="00495430"/>
    <w:rsid w:val="00495CAD"/>
    <w:rsid w:val="00497453"/>
    <w:rsid w:val="00497BE6"/>
    <w:rsid w:val="00497C4D"/>
    <w:rsid w:val="004A0DBD"/>
    <w:rsid w:val="004A0EA0"/>
    <w:rsid w:val="004A0F4E"/>
    <w:rsid w:val="004A0F57"/>
    <w:rsid w:val="004A172E"/>
    <w:rsid w:val="004A1BF2"/>
    <w:rsid w:val="004A2C74"/>
    <w:rsid w:val="004A4D30"/>
    <w:rsid w:val="004A545B"/>
    <w:rsid w:val="004B0A45"/>
    <w:rsid w:val="004B1C92"/>
    <w:rsid w:val="004B4751"/>
    <w:rsid w:val="004B4897"/>
    <w:rsid w:val="004B4CAE"/>
    <w:rsid w:val="004B7EA5"/>
    <w:rsid w:val="004C0632"/>
    <w:rsid w:val="004C166A"/>
    <w:rsid w:val="004C21E5"/>
    <w:rsid w:val="004C23B2"/>
    <w:rsid w:val="004C3357"/>
    <w:rsid w:val="004C3402"/>
    <w:rsid w:val="004C359F"/>
    <w:rsid w:val="004C3749"/>
    <w:rsid w:val="004C4964"/>
    <w:rsid w:val="004C5593"/>
    <w:rsid w:val="004C6108"/>
    <w:rsid w:val="004C6456"/>
    <w:rsid w:val="004C6887"/>
    <w:rsid w:val="004C6AD0"/>
    <w:rsid w:val="004C760D"/>
    <w:rsid w:val="004C7B92"/>
    <w:rsid w:val="004D069A"/>
    <w:rsid w:val="004D15D0"/>
    <w:rsid w:val="004D1FE8"/>
    <w:rsid w:val="004D20EC"/>
    <w:rsid w:val="004D2321"/>
    <w:rsid w:val="004D23DC"/>
    <w:rsid w:val="004D3171"/>
    <w:rsid w:val="004D3E3C"/>
    <w:rsid w:val="004D3F12"/>
    <w:rsid w:val="004D4093"/>
    <w:rsid w:val="004D4E9B"/>
    <w:rsid w:val="004D5857"/>
    <w:rsid w:val="004D64B7"/>
    <w:rsid w:val="004D7264"/>
    <w:rsid w:val="004E0348"/>
    <w:rsid w:val="004E0A61"/>
    <w:rsid w:val="004E0D6A"/>
    <w:rsid w:val="004E1440"/>
    <w:rsid w:val="004E1785"/>
    <w:rsid w:val="004E1ED6"/>
    <w:rsid w:val="004E1FE3"/>
    <w:rsid w:val="004E2FE9"/>
    <w:rsid w:val="004E34F7"/>
    <w:rsid w:val="004E35F0"/>
    <w:rsid w:val="004E40A6"/>
    <w:rsid w:val="004E4B05"/>
    <w:rsid w:val="004E4CA4"/>
    <w:rsid w:val="004E56A6"/>
    <w:rsid w:val="004E5E32"/>
    <w:rsid w:val="004E6453"/>
    <w:rsid w:val="004E69D1"/>
    <w:rsid w:val="004E6D30"/>
    <w:rsid w:val="004E6DB7"/>
    <w:rsid w:val="004E7A33"/>
    <w:rsid w:val="004F0BEF"/>
    <w:rsid w:val="004F1116"/>
    <w:rsid w:val="004F179C"/>
    <w:rsid w:val="004F1982"/>
    <w:rsid w:val="004F25FF"/>
    <w:rsid w:val="004F27E1"/>
    <w:rsid w:val="004F29E0"/>
    <w:rsid w:val="004F33E1"/>
    <w:rsid w:val="004F35F0"/>
    <w:rsid w:val="004F3FB8"/>
    <w:rsid w:val="004F428D"/>
    <w:rsid w:val="004F4BDE"/>
    <w:rsid w:val="004F5D98"/>
    <w:rsid w:val="004F7BAC"/>
    <w:rsid w:val="004F7E94"/>
    <w:rsid w:val="00501007"/>
    <w:rsid w:val="00502D16"/>
    <w:rsid w:val="00502DCF"/>
    <w:rsid w:val="00502DF8"/>
    <w:rsid w:val="0050332B"/>
    <w:rsid w:val="00503B6B"/>
    <w:rsid w:val="005042E6"/>
    <w:rsid w:val="005051D2"/>
    <w:rsid w:val="00505404"/>
    <w:rsid w:val="00505820"/>
    <w:rsid w:val="00505A6E"/>
    <w:rsid w:val="0050657F"/>
    <w:rsid w:val="00507AE9"/>
    <w:rsid w:val="00507EFC"/>
    <w:rsid w:val="00510393"/>
    <w:rsid w:val="0051128C"/>
    <w:rsid w:val="005112F6"/>
    <w:rsid w:val="00511D50"/>
    <w:rsid w:val="00511DE9"/>
    <w:rsid w:val="00511ED8"/>
    <w:rsid w:val="00512A26"/>
    <w:rsid w:val="00512C2E"/>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922"/>
    <w:rsid w:val="00530BAA"/>
    <w:rsid w:val="00530D9E"/>
    <w:rsid w:val="00530DAD"/>
    <w:rsid w:val="00531CD2"/>
    <w:rsid w:val="00531DF7"/>
    <w:rsid w:val="00532968"/>
    <w:rsid w:val="00532FA8"/>
    <w:rsid w:val="0053419E"/>
    <w:rsid w:val="0053490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1FA"/>
    <w:rsid w:val="0055595E"/>
    <w:rsid w:val="00555A48"/>
    <w:rsid w:val="00557024"/>
    <w:rsid w:val="00557EAC"/>
    <w:rsid w:val="005607DB"/>
    <w:rsid w:val="00560EE1"/>
    <w:rsid w:val="00561AB5"/>
    <w:rsid w:val="00561AC8"/>
    <w:rsid w:val="0056265B"/>
    <w:rsid w:val="00563A0E"/>
    <w:rsid w:val="00563F66"/>
    <w:rsid w:val="0056441C"/>
    <w:rsid w:val="00565949"/>
    <w:rsid w:val="00566D7E"/>
    <w:rsid w:val="005678CB"/>
    <w:rsid w:val="005679C7"/>
    <w:rsid w:val="005702F9"/>
    <w:rsid w:val="00570635"/>
    <w:rsid w:val="00571C38"/>
    <w:rsid w:val="005720BE"/>
    <w:rsid w:val="00572947"/>
    <w:rsid w:val="005747DA"/>
    <w:rsid w:val="00574877"/>
    <w:rsid w:val="00574CD6"/>
    <w:rsid w:val="00575406"/>
    <w:rsid w:val="005757B0"/>
    <w:rsid w:val="0057601D"/>
    <w:rsid w:val="00576D10"/>
    <w:rsid w:val="005778EA"/>
    <w:rsid w:val="005809D2"/>
    <w:rsid w:val="00581050"/>
    <w:rsid w:val="005833D4"/>
    <w:rsid w:val="0058340B"/>
    <w:rsid w:val="00583D23"/>
    <w:rsid w:val="005851F9"/>
    <w:rsid w:val="00586328"/>
    <w:rsid w:val="0058699D"/>
    <w:rsid w:val="00586C24"/>
    <w:rsid w:val="00587A41"/>
    <w:rsid w:val="005900A7"/>
    <w:rsid w:val="00590A9C"/>
    <w:rsid w:val="00591C49"/>
    <w:rsid w:val="00591EBC"/>
    <w:rsid w:val="0059233A"/>
    <w:rsid w:val="005936D1"/>
    <w:rsid w:val="00594765"/>
    <w:rsid w:val="00594FAE"/>
    <w:rsid w:val="00595DC4"/>
    <w:rsid w:val="00596B37"/>
    <w:rsid w:val="00596B7D"/>
    <w:rsid w:val="005973C1"/>
    <w:rsid w:val="005A05B3"/>
    <w:rsid w:val="005A05C1"/>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1764"/>
    <w:rsid w:val="005B2098"/>
    <w:rsid w:val="005B22F7"/>
    <w:rsid w:val="005B2371"/>
    <w:rsid w:val="005B23B4"/>
    <w:rsid w:val="005B24DE"/>
    <w:rsid w:val="005B2731"/>
    <w:rsid w:val="005B2AED"/>
    <w:rsid w:val="005B3489"/>
    <w:rsid w:val="005B3C0A"/>
    <w:rsid w:val="005B3FE6"/>
    <w:rsid w:val="005B54D3"/>
    <w:rsid w:val="005B5527"/>
    <w:rsid w:val="005B5550"/>
    <w:rsid w:val="005B60E5"/>
    <w:rsid w:val="005B6FC2"/>
    <w:rsid w:val="005B7DF0"/>
    <w:rsid w:val="005B7EC1"/>
    <w:rsid w:val="005C00BE"/>
    <w:rsid w:val="005C1EEB"/>
    <w:rsid w:val="005C2B4A"/>
    <w:rsid w:val="005C507E"/>
    <w:rsid w:val="005C58DE"/>
    <w:rsid w:val="005C59E6"/>
    <w:rsid w:val="005C745D"/>
    <w:rsid w:val="005C7EE7"/>
    <w:rsid w:val="005D15E6"/>
    <w:rsid w:val="005D2CFE"/>
    <w:rsid w:val="005D35BD"/>
    <w:rsid w:val="005D3B88"/>
    <w:rsid w:val="005D3DB5"/>
    <w:rsid w:val="005D59B1"/>
    <w:rsid w:val="005D7510"/>
    <w:rsid w:val="005D76E6"/>
    <w:rsid w:val="005D7C7E"/>
    <w:rsid w:val="005E1B09"/>
    <w:rsid w:val="005E2E21"/>
    <w:rsid w:val="005E3D83"/>
    <w:rsid w:val="005E43A6"/>
    <w:rsid w:val="005E44CC"/>
    <w:rsid w:val="005E496C"/>
    <w:rsid w:val="005E5593"/>
    <w:rsid w:val="005E585C"/>
    <w:rsid w:val="005E5DE5"/>
    <w:rsid w:val="005E75E3"/>
    <w:rsid w:val="005F00BE"/>
    <w:rsid w:val="005F0570"/>
    <w:rsid w:val="005F0A33"/>
    <w:rsid w:val="005F1232"/>
    <w:rsid w:val="005F16D2"/>
    <w:rsid w:val="005F1DCD"/>
    <w:rsid w:val="005F308C"/>
    <w:rsid w:val="005F3514"/>
    <w:rsid w:val="005F4157"/>
    <w:rsid w:val="005F48DB"/>
    <w:rsid w:val="005F4C4E"/>
    <w:rsid w:val="005F51C5"/>
    <w:rsid w:val="005F58C9"/>
    <w:rsid w:val="005F64D0"/>
    <w:rsid w:val="005F6FC1"/>
    <w:rsid w:val="005F709F"/>
    <w:rsid w:val="005F72AD"/>
    <w:rsid w:val="006005DD"/>
    <w:rsid w:val="00600E8A"/>
    <w:rsid w:val="00601B87"/>
    <w:rsid w:val="00602E57"/>
    <w:rsid w:val="00603F9B"/>
    <w:rsid w:val="006055F5"/>
    <w:rsid w:val="00606392"/>
    <w:rsid w:val="00606B7E"/>
    <w:rsid w:val="00606D2E"/>
    <w:rsid w:val="006071AD"/>
    <w:rsid w:val="006071C2"/>
    <w:rsid w:val="006102D2"/>
    <w:rsid w:val="00610A2B"/>
    <w:rsid w:val="00610A37"/>
    <w:rsid w:val="00610C6D"/>
    <w:rsid w:val="00611073"/>
    <w:rsid w:val="0061152E"/>
    <w:rsid w:val="00611A5F"/>
    <w:rsid w:val="00613D9E"/>
    <w:rsid w:val="00614A98"/>
    <w:rsid w:val="00615A38"/>
    <w:rsid w:val="0061626B"/>
    <w:rsid w:val="00621196"/>
    <w:rsid w:val="00622084"/>
    <w:rsid w:val="00622424"/>
    <w:rsid w:val="00622457"/>
    <w:rsid w:val="006224CE"/>
    <w:rsid w:val="00622837"/>
    <w:rsid w:val="006228D0"/>
    <w:rsid w:val="00622B8E"/>
    <w:rsid w:val="00623813"/>
    <w:rsid w:val="006257A4"/>
    <w:rsid w:val="006264AC"/>
    <w:rsid w:val="00631498"/>
    <w:rsid w:val="00632AB1"/>
    <w:rsid w:val="006337BD"/>
    <w:rsid w:val="00633F0B"/>
    <w:rsid w:val="00634E19"/>
    <w:rsid w:val="00637CD2"/>
    <w:rsid w:val="006400DB"/>
    <w:rsid w:val="006408BC"/>
    <w:rsid w:val="00640E3D"/>
    <w:rsid w:val="00641303"/>
    <w:rsid w:val="00641370"/>
    <w:rsid w:val="00642729"/>
    <w:rsid w:val="00642DF7"/>
    <w:rsid w:val="00643147"/>
    <w:rsid w:val="00643810"/>
    <w:rsid w:val="00643D85"/>
    <w:rsid w:val="00644065"/>
    <w:rsid w:val="006454B9"/>
    <w:rsid w:val="00645903"/>
    <w:rsid w:val="00645A48"/>
    <w:rsid w:val="006460BE"/>
    <w:rsid w:val="00647D3E"/>
    <w:rsid w:val="00650955"/>
    <w:rsid w:val="0065107E"/>
    <w:rsid w:val="00652FD1"/>
    <w:rsid w:val="006536E2"/>
    <w:rsid w:val="0065387A"/>
    <w:rsid w:val="0065591D"/>
    <w:rsid w:val="006568DC"/>
    <w:rsid w:val="00656CEF"/>
    <w:rsid w:val="00656D60"/>
    <w:rsid w:val="0066207E"/>
    <w:rsid w:val="00662AF0"/>
    <w:rsid w:val="00667179"/>
    <w:rsid w:val="006671E6"/>
    <w:rsid w:val="006675D5"/>
    <w:rsid w:val="006675ED"/>
    <w:rsid w:val="006677FC"/>
    <w:rsid w:val="00667D40"/>
    <w:rsid w:val="00667FE5"/>
    <w:rsid w:val="00670712"/>
    <w:rsid w:val="00670CF0"/>
    <w:rsid w:val="00671620"/>
    <w:rsid w:val="0067228D"/>
    <w:rsid w:val="00672AE9"/>
    <w:rsid w:val="006737BB"/>
    <w:rsid w:val="0067385B"/>
    <w:rsid w:val="00673B7C"/>
    <w:rsid w:val="006748A4"/>
    <w:rsid w:val="00674A01"/>
    <w:rsid w:val="006765CE"/>
    <w:rsid w:val="006769BB"/>
    <w:rsid w:val="006776D5"/>
    <w:rsid w:val="00677BD4"/>
    <w:rsid w:val="00680AFB"/>
    <w:rsid w:val="006810FC"/>
    <w:rsid w:val="00681BFA"/>
    <w:rsid w:val="006824CC"/>
    <w:rsid w:val="006832E2"/>
    <w:rsid w:val="00684EE5"/>
    <w:rsid w:val="0068544F"/>
    <w:rsid w:val="006855EB"/>
    <w:rsid w:val="00686A3D"/>
    <w:rsid w:val="006879E9"/>
    <w:rsid w:val="00690B3B"/>
    <w:rsid w:val="006910DF"/>
    <w:rsid w:val="006913F1"/>
    <w:rsid w:val="0069205B"/>
    <w:rsid w:val="006928B3"/>
    <w:rsid w:val="0069329C"/>
    <w:rsid w:val="00694447"/>
    <w:rsid w:val="00695013"/>
    <w:rsid w:val="00695363"/>
    <w:rsid w:val="00696640"/>
    <w:rsid w:val="0069768F"/>
    <w:rsid w:val="00697760"/>
    <w:rsid w:val="00697CAB"/>
    <w:rsid w:val="00697CD8"/>
    <w:rsid w:val="006A0D1A"/>
    <w:rsid w:val="006A2D87"/>
    <w:rsid w:val="006A3AA8"/>
    <w:rsid w:val="006A3FE1"/>
    <w:rsid w:val="006A67C2"/>
    <w:rsid w:val="006A7847"/>
    <w:rsid w:val="006B05A2"/>
    <w:rsid w:val="006B08FB"/>
    <w:rsid w:val="006B099F"/>
    <w:rsid w:val="006B1577"/>
    <w:rsid w:val="006B20B7"/>
    <w:rsid w:val="006B25FA"/>
    <w:rsid w:val="006B42BF"/>
    <w:rsid w:val="006B4A06"/>
    <w:rsid w:val="006B576D"/>
    <w:rsid w:val="006C0BEB"/>
    <w:rsid w:val="006C1266"/>
    <w:rsid w:val="006C1E60"/>
    <w:rsid w:val="006C237B"/>
    <w:rsid w:val="006C2AC7"/>
    <w:rsid w:val="006C2DD8"/>
    <w:rsid w:val="006C36A2"/>
    <w:rsid w:val="006C47A1"/>
    <w:rsid w:val="006C505A"/>
    <w:rsid w:val="006C5919"/>
    <w:rsid w:val="006C5CD2"/>
    <w:rsid w:val="006C687C"/>
    <w:rsid w:val="006C7557"/>
    <w:rsid w:val="006C79E7"/>
    <w:rsid w:val="006D058C"/>
    <w:rsid w:val="006D1F1C"/>
    <w:rsid w:val="006D2898"/>
    <w:rsid w:val="006D2DE0"/>
    <w:rsid w:val="006D3800"/>
    <w:rsid w:val="006D45B5"/>
    <w:rsid w:val="006D4B41"/>
    <w:rsid w:val="006D50C1"/>
    <w:rsid w:val="006D5308"/>
    <w:rsid w:val="006D5DAA"/>
    <w:rsid w:val="006D5E37"/>
    <w:rsid w:val="006D641C"/>
    <w:rsid w:val="006D65A6"/>
    <w:rsid w:val="006D6645"/>
    <w:rsid w:val="006D6B2F"/>
    <w:rsid w:val="006D71F0"/>
    <w:rsid w:val="006D7466"/>
    <w:rsid w:val="006D7FC0"/>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0631"/>
    <w:rsid w:val="006F0C1B"/>
    <w:rsid w:val="006F1722"/>
    <w:rsid w:val="006F34D2"/>
    <w:rsid w:val="006F426E"/>
    <w:rsid w:val="006F43D2"/>
    <w:rsid w:val="006F484A"/>
    <w:rsid w:val="006F51F2"/>
    <w:rsid w:val="006F6A38"/>
    <w:rsid w:val="006F71C2"/>
    <w:rsid w:val="006F7545"/>
    <w:rsid w:val="00700021"/>
    <w:rsid w:val="0070026A"/>
    <w:rsid w:val="00700A38"/>
    <w:rsid w:val="00701575"/>
    <w:rsid w:val="00701D50"/>
    <w:rsid w:val="00701F6F"/>
    <w:rsid w:val="00701F88"/>
    <w:rsid w:val="00703BB9"/>
    <w:rsid w:val="00703D5B"/>
    <w:rsid w:val="007050B6"/>
    <w:rsid w:val="00705174"/>
    <w:rsid w:val="0070674D"/>
    <w:rsid w:val="00706890"/>
    <w:rsid w:val="007069C3"/>
    <w:rsid w:val="007076AB"/>
    <w:rsid w:val="00710034"/>
    <w:rsid w:val="0071011F"/>
    <w:rsid w:val="007115CE"/>
    <w:rsid w:val="0071169D"/>
    <w:rsid w:val="00711EF5"/>
    <w:rsid w:val="0071224B"/>
    <w:rsid w:val="00713123"/>
    <w:rsid w:val="00713A49"/>
    <w:rsid w:val="00713FEC"/>
    <w:rsid w:val="00714573"/>
    <w:rsid w:val="00714A4F"/>
    <w:rsid w:val="007157B7"/>
    <w:rsid w:val="00716229"/>
    <w:rsid w:val="00716372"/>
    <w:rsid w:val="00716B47"/>
    <w:rsid w:val="00720517"/>
    <w:rsid w:val="007235EC"/>
    <w:rsid w:val="00723EF2"/>
    <w:rsid w:val="0072519E"/>
    <w:rsid w:val="00726749"/>
    <w:rsid w:val="00726B29"/>
    <w:rsid w:val="00726D10"/>
    <w:rsid w:val="00727107"/>
    <w:rsid w:val="00727D18"/>
    <w:rsid w:val="00731039"/>
    <w:rsid w:val="007316D9"/>
    <w:rsid w:val="007317DB"/>
    <w:rsid w:val="00732AC2"/>
    <w:rsid w:val="00732C83"/>
    <w:rsid w:val="00733DAC"/>
    <w:rsid w:val="00733E1E"/>
    <w:rsid w:val="00733ED9"/>
    <w:rsid w:val="00733F97"/>
    <w:rsid w:val="007344C7"/>
    <w:rsid w:val="007366B6"/>
    <w:rsid w:val="00736C4E"/>
    <w:rsid w:val="00737A76"/>
    <w:rsid w:val="00741128"/>
    <w:rsid w:val="00741509"/>
    <w:rsid w:val="00742016"/>
    <w:rsid w:val="0074284E"/>
    <w:rsid w:val="007428C3"/>
    <w:rsid w:val="007441E3"/>
    <w:rsid w:val="00744231"/>
    <w:rsid w:val="007464A7"/>
    <w:rsid w:val="00747CA7"/>
    <w:rsid w:val="007507C7"/>
    <w:rsid w:val="00750DA1"/>
    <w:rsid w:val="0075109B"/>
    <w:rsid w:val="00751EB2"/>
    <w:rsid w:val="007520A5"/>
    <w:rsid w:val="00753473"/>
    <w:rsid w:val="00753ADC"/>
    <w:rsid w:val="0076009A"/>
    <w:rsid w:val="0076173F"/>
    <w:rsid w:val="0076185F"/>
    <w:rsid w:val="00761E11"/>
    <w:rsid w:val="007636C2"/>
    <w:rsid w:val="00764537"/>
    <w:rsid w:val="0076467C"/>
    <w:rsid w:val="00765168"/>
    <w:rsid w:val="007661A0"/>
    <w:rsid w:val="00766263"/>
    <w:rsid w:val="00766907"/>
    <w:rsid w:val="00766C9C"/>
    <w:rsid w:val="00767053"/>
    <w:rsid w:val="00767A68"/>
    <w:rsid w:val="00770045"/>
    <w:rsid w:val="00770EAE"/>
    <w:rsid w:val="007713F4"/>
    <w:rsid w:val="0077171A"/>
    <w:rsid w:val="00773AC4"/>
    <w:rsid w:val="0077495E"/>
    <w:rsid w:val="00774A2E"/>
    <w:rsid w:val="00774B8E"/>
    <w:rsid w:val="0077533B"/>
    <w:rsid w:val="007755DA"/>
    <w:rsid w:val="00775C0E"/>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87CAE"/>
    <w:rsid w:val="00790492"/>
    <w:rsid w:val="00790D44"/>
    <w:rsid w:val="007920EC"/>
    <w:rsid w:val="007927F5"/>
    <w:rsid w:val="007948F9"/>
    <w:rsid w:val="00794CC5"/>
    <w:rsid w:val="00794E17"/>
    <w:rsid w:val="007955BF"/>
    <w:rsid w:val="00795630"/>
    <w:rsid w:val="00795678"/>
    <w:rsid w:val="00795951"/>
    <w:rsid w:val="0079657A"/>
    <w:rsid w:val="00797396"/>
    <w:rsid w:val="00797D16"/>
    <w:rsid w:val="00797F92"/>
    <w:rsid w:val="007A1032"/>
    <w:rsid w:val="007A197F"/>
    <w:rsid w:val="007A310A"/>
    <w:rsid w:val="007A3F29"/>
    <w:rsid w:val="007A42FA"/>
    <w:rsid w:val="007A5465"/>
    <w:rsid w:val="007A5BFB"/>
    <w:rsid w:val="007A64FE"/>
    <w:rsid w:val="007A70B2"/>
    <w:rsid w:val="007A7C2A"/>
    <w:rsid w:val="007B03AB"/>
    <w:rsid w:val="007B0C8E"/>
    <w:rsid w:val="007B1FCC"/>
    <w:rsid w:val="007B20DD"/>
    <w:rsid w:val="007B279F"/>
    <w:rsid w:val="007B27B9"/>
    <w:rsid w:val="007B313C"/>
    <w:rsid w:val="007B4AA1"/>
    <w:rsid w:val="007B4C75"/>
    <w:rsid w:val="007B4E48"/>
    <w:rsid w:val="007B4EB4"/>
    <w:rsid w:val="007B543C"/>
    <w:rsid w:val="007B5A44"/>
    <w:rsid w:val="007B5EB0"/>
    <w:rsid w:val="007B68DB"/>
    <w:rsid w:val="007B7027"/>
    <w:rsid w:val="007B7036"/>
    <w:rsid w:val="007B70BC"/>
    <w:rsid w:val="007B7297"/>
    <w:rsid w:val="007B7BFE"/>
    <w:rsid w:val="007C0469"/>
    <w:rsid w:val="007C0E8F"/>
    <w:rsid w:val="007C2E4D"/>
    <w:rsid w:val="007C3D76"/>
    <w:rsid w:val="007C4032"/>
    <w:rsid w:val="007C48EC"/>
    <w:rsid w:val="007C6751"/>
    <w:rsid w:val="007C7120"/>
    <w:rsid w:val="007D029D"/>
    <w:rsid w:val="007D0948"/>
    <w:rsid w:val="007D0CA1"/>
    <w:rsid w:val="007D181E"/>
    <w:rsid w:val="007D1AD5"/>
    <w:rsid w:val="007D205E"/>
    <w:rsid w:val="007D2BE1"/>
    <w:rsid w:val="007D3BE3"/>
    <w:rsid w:val="007D3EE0"/>
    <w:rsid w:val="007D4074"/>
    <w:rsid w:val="007D41D0"/>
    <w:rsid w:val="007D4A3B"/>
    <w:rsid w:val="007D766D"/>
    <w:rsid w:val="007D7A59"/>
    <w:rsid w:val="007E17B4"/>
    <w:rsid w:val="007E1CE6"/>
    <w:rsid w:val="007E2163"/>
    <w:rsid w:val="007E2812"/>
    <w:rsid w:val="007E37D2"/>
    <w:rsid w:val="007E3D81"/>
    <w:rsid w:val="007E3EDE"/>
    <w:rsid w:val="007E5490"/>
    <w:rsid w:val="007E62B7"/>
    <w:rsid w:val="007E64C1"/>
    <w:rsid w:val="007E6557"/>
    <w:rsid w:val="007E765A"/>
    <w:rsid w:val="007E78A0"/>
    <w:rsid w:val="007F1092"/>
    <w:rsid w:val="007F1949"/>
    <w:rsid w:val="007F515F"/>
    <w:rsid w:val="007F5688"/>
    <w:rsid w:val="007F5C46"/>
    <w:rsid w:val="007F5EBC"/>
    <w:rsid w:val="007F62AB"/>
    <w:rsid w:val="007F71CE"/>
    <w:rsid w:val="008007BB"/>
    <w:rsid w:val="00800C4C"/>
    <w:rsid w:val="00801BD5"/>
    <w:rsid w:val="008030B2"/>
    <w:rsid w:val="00803E0F"/>
    <w:rsid w:val="0080417B"/>
    <w:rsid w:val="00804A7A"/>
    <w:rsid w:val="0080598D"/>
    <w:rsid w:val="008069EC"/>
    <w:rsid w:val="00810EF1"/>
    <w:rsid w:val="00812C44"/>
    <w:rsid w:val="00813B7E"/>
    <w:rsid w:val="00813F3B"/>
    <w:rsid w:val="00814121"/>
    <w:rsid w:val="00814C17"/>
    <w:rsid w:val="008150C4"/>
    <w:rsid w:val="0081561A"/>
    <w:rsid w:val="00815A66"/>
    <w:rsid w:val="00815E9C"/>
    <w:rsid w:val="00820CE9"/>
    <w:rsid w:val="00821CC7"/>
    <w:rsid w:val="00821DE0"/>
    <w:rsid w:val="0082224A"/>
    <w:rsid w:val="00822C05"/>
    <w:rsid w:val="00823955"/>
    <w:rsid w:val="00823AFE"/>
    <w:rsid w:val="008240C5"/>
    <w:rsid w:val="008257BB"/>
    <w:rsid w:val="00825AB3"/>
    <w:rsid w:val="00826B4F"/>
    <w:rsid w:val="00830DFF"/>
    <w:rsid w:val="00831125"/>
    <w:rsid w:val="008329CE"/>
    <w:rsid w:val="008333D6"/>
    <w:rsid w:val="008342AF"/>
    <w:rsid w:val="00834758"/>
    <w:rsid w:val="00834E36"/>
    <w:rsid w:val="00834F2B"/>
    <w:rsid w:val="0083577C"/>
    <w:rsid w:val="008363E0"/>
    <w:rsid w:val="00836529"/>
    <w:rsid w:val="00836E15"/>
    <w:rsid w:val="008372ED"/>
    <w:rsid w:val="008373E1"/>
    <w:rsid w:val="008378D9"/>
    <w:rsid w:val="00840654"/>
    <w:rsid w:val="008411EB"/>
    <w:rsid w:val="008412C4"/>
    <w:rsid w:val="00841A96"/>
    <w:rsid w:val="00841D15"/>
    <w:rsid w:val="0084323C"/>
    <w:rsid w:val="008432B4"/>
    <w:rsid w:val="00843364"/>
    <w:rsid w:val="00844727"/>
    <w:rsid w:val="008451DC"/>
    <w:rsid w:val="00845244"/>
    <w:rsid w:val="00845A99"/>
    <w:rsid w:val="00847838"/>
    <w:rsid w:val="008503BC"/>
    <w:rsid w:val="008506C0"/>
    <w:rsid w:val="008508D3"/>
    <w:rsid w:val="008509D9"/>
    <w:rsid w:val="00850EEE"/>
    <w:rsid w:val="00853D93"/>
    <w:rsid w:val="00854B4A"/>
    <w:rsid w:val="00857F91"/>
    <w:rsid w:val="008610A9"/>
    <w:rsid w:val="008610AD"/>
    <w:rsid w:val="008612D0"/>
    <w:rsid w:val="008620AF"/>
    <w:rsid w:val="008629A0"/>
    <w:rsid w:val="00862F80"/>
    <w:rsid w:val="00862F81"/>
    <w:rsid w:val="008630D0"/>
    <w:rsid w:val="00864C26"/>
    <w:rsid w:val="00864D9F"/>
    <w:rsid w:val="00865245"/>
    <w:rsid w:val="00866040"/>
    <w:rsid w:val="00867496"/>
    <w:rsid w:val="0086764E"/>
    <w:rsid w:val="0087009C"/>
    <w:rsid w:val="00872856"/>
    <w:rsid w:val="008734B7"/>
    <w:rsid w:val="00874213"/>
    <w:rsid w:val="0087464B"/>
    <w:rsid w:val="00874963"/>
    <w:rsid w:val="008754C5"/>
    <w:rsid w:val="00875BC5"/>
    <w:rsid w:val="00876065"/>
    <w:rsid w:val="00877610"/>
    <w:rsid w:val="00877C78"/>
    <w:rsid w:val="00877E5F"/>
    <w:rsid w:val="008814F8"/>
    <w:rsid w:val="00881C5E"/>
    <w:rsid w:val="008820CE"/>
    <w:rsid w:val="008824A5"/>
    <w:rsid w:val="008835E3"/>
    <w:rsid w:val="00883A3A"/>
    <w:rsid w:val="0088410A"/>
    <w:rsid w:val="008841A0"/>
    <w:rsid w:val="00885A29"/>
    <w:rsid w:val="00886716"/>
    <w:rsid w:val="0088698E"/>
    <w:rsid w:val="00887562"/>
    <w:rsid w:val="0088784C"/>
    <w:rsid w:val="008927F4"/>
    <w:rsid w:val="00893B97"/>
    <w:rsid w:val="00894554"/>
    <w:rsid w:val="00895611"/>
    <w:rsid w:val="008968BF"/>
    <w:rsid w:val="0089691A"/>
    <w:rsid w:val="00897C38"/>
    <w:rsid w:val="008A068B"/>
    <w:rsid w:val="008A1FD4"/>
    <w:rsid w:val="008A30DB"/>
    <w:rsid w:val="008A3797"/>
    <w:rsid w:val="008A5C05"/>
    <w:rsid w:val="008A6BB1"/>
    <w:rsid w:val="008B0201"/>
    <w:rsid w:val="008B0C70"/>
    <w:rsid w:val="008B0FD2"/>
    <w:rsid w:val="008B1371"/>
    <w:rsid w:val="008B1A3C"/>
    <w:rsid w:val="008B2181"/>
    <w:rsid w:val="008B2517"/>
    <w:rsid w:val="008B34F5"/>
    <w:rsid w:val="008B38DC"/>
    <w:rsid w:val="008B4228"/>
    <w:rsid w:val="008B5790"/>
    <w:rsid w:val="008B5C4B"/>
    <w:rsid w:val="008B5DE4"/>
    <w:rsid w:val="008C0230"/>
    <w:rsid w:val="008C0877"/>
    <w:rsid w:val="008C47AE"/>
    <w:rsid w:val="008C6DEB"/>
    <w:rsid w:val="008D0112"/>
    <w:rsid w:val="008D03D7"/>
    <w:rsid w:val="008D05F9"/>
    <w:rsid w:val="008D1634"/>
    <w:rsid w:val="008D1A1C"/>
    <w:rsid w:val="008D26E9"/>
    <w:rsid w:val="008D2938"/>
    <w:rsid w:val="008D3613"/>
    <w:rsid w:val="008D37C4"/>
    <w:rsid w:val="008D3F2D"/>
    <w:rsid w:val="008D4530"/>
    <w:rsid w:val="008D5384"/>
    <w:rsid w:val="008D67D2"/>
    <w:rsid w:val="008D76B7"/>
    <w:rsid w:val="008E05BE"/>
    <w:rsid w:val="008E0BF3"/>
    <w:rsid w:val="008E1C6A"/>
    <w:rsid w:val="008E2B90"/>
    <w:rsid w:val="008E2C87"/>
    <w:rsid w:val="008E2E5C"/>
    <w:rsid w:val="008E2FDD"/>
    <w:rsid w:val="008E373F"/>
    <w:rsid w:val="008E38EF"/>
    <w:rsid w:val="008E4655"/>
    <w:rsid w:val="008E5173"/>
    <w:rsid w:val="008E5EBF"/>
    <w:rsid w:val="008E65F2"/>
    <w:rsid w:val="008E6C49"/>
    <w:rsid w:val="008E7338"/>
    <w:rsid w:val="008E780B"/>
    <w:rsid w:val="008E7BE9"/>
    <w:rsid w:val="008E7E2B"/>
    <w:rsid w:val="008F00BD"/>
    <w:rsid w:val="008F08BB"/>
    <w:rsid w:val="008F0B8B"/>
    <w:rsid w:val="008F155C"/>
    <w:rsid w:val="008F164F"/>
    <w:rsid w:val="008F16FE"/>
    <w:rsid w:val="008F1CA1"/>
    <w:rsid w:val="008F2004"/>
    <w:rsid w:val="008F27AB"/>
    <w:rsid w:val="008F28F0"/>
    <w:rsid w:val="008F2B4F"/>
    <w:rsid w:val="008F345C"/>
    <w:rsid w:val="008F3DAA"/>
    <w:rsid w:val="008F4BC1"/>
    <w:rsid w:val="008F55FB"/>
    <w:rsid w:val="008F741B"/>
    <w:rsid w:val="008F7530"/>
    <w:rsid w:val="008F77C5"/>
    <w:rsid w:val="00901020"/>
    <w:rsid w:val="00901554"/>
    <w:rsid w:val="0090280B"/>
    <w:rsid w:val="00902E7D"/>
    <w:rsid w:val="00903059"/>
    <w:rsid w:val="0090377D"/>
    <w:rsid w:val="0090430E"/>
    <w:rsid w:val="00904A3F"/>
    <w:rsid w:val="00904CA6"/>
    <w:rsid w:val="0090547C"/>
    <w:rsid w:val="009070AB"/>
    <w:rsid w:val="00907121"/>
    <w:rsid w:val="00907666"/>
    <w:rsid w:val="0091037F"/>
    <w:rsid w:val="00911772"/>
    <w:rsid w:val="00912DFD"/>
    <w:rsid w:val="00913F71"/>
    <w:rsid w:val="00914583"/>
    <w:rsid w:val="00915C3F"/>
    <w:rsid w:val="00915F93"/>
    <w:rsid w:val="00915FF5"/>
    <w:rsid w:val="009175A9"/>
    <w:rsid w:val="009207B9"/>
    <w:rsid w:val="00920FD5"/>
    <w:rsid w:val="009211EB"/>
    <w:rsid w:val="0092213B"/>
    <w:rsid w:val="00922278"/>
    <w:rsid w:val="009223F1"/>
    <w:rsid w:val="009228F7"/>
    <w:rsid w:val="00923633"/>
    <w:rsid w:val="0092386B"/>
    <w:rsid w:val="00924381"/>
    <w:rsid w:val="00924DCB"/>
    <w:rsid w:val="00925C8B"/>
    <w:rsid w:val="0092674A"/>
    <w:rsid w:val="00926A60"/>
    <w:rsid w:val="0092715A"/>
    <w:rsid w:val="009310E0"/>
    <w:rsid w:val="00931D94"/>
    <w:rsid w:val="009325A5"/>
    <w:rsid w:val="00932B9C"/>
    <w:rsid w:val="00933329"/>
    <w:rsid w:val="00933818"/>
    <w:rsid w:val="00933B18"/>
    <w:rsid w:val="009342B0"/>
    <w:rsid w:val="009357BB"/>
    <w:rsid w:val="00935D07"/>
    <w:rsid w:val="00935DB9"/>
    <w:rsid w:val="0093686A"/>
    <w:rsid w:val="00936DAC"/>
    <w:rsid w:val="00937DFB"/>
    <w:rsid w:val="0094021E"/>
    <w:rsid w:val="00940261"/>
    <w:rsid w:val="00940CEB"/>
    <w:rsid w:val="009421DC"/>
    <w:rsid w:val="0094271E"/>
    <w:rsid w:val="00942E5B"/>
    <w:rsid w:val="00944A8F"/>
    <w:rsid w:val="009458C7"/>
    <w:rsid w:val="00945C56"/>
    <w:rsid w:val="00946CCF"/>
    <w:rsid w:val="00946DED"/>
    <w:rsid w:val="00946F46"/>
    <w:rsid w:val="00947272"/>
    <w:rsid w:val="00947E7C"/>
    <w:rsid w:val="00947EDD"/>
    <w:rsid w:val="00951FD0"/>
    <w:rsid w:val="00953098"/>
    <w:rsid w:val="009530BD"/>
    <w:rsid w:val="00953A1E"/>
    <w:rsid w:val="00954162"/>
    <w:rsid w:val="00954631"/>
    <w:rsid w:val="009558AD"/>
    <w:rsid w:val="00955C2B"/>
    <w:rsid w:val="00955E09"/>
    <w:rsid w:val="00956588"/>
    <w:rsid w:val="0095697F"/>
    <w:rsid w:val="0095717C"/>
    <w:rsid w:val="00957C9E"/>
    <w:rsid w:val="00957DA1"/>
    <w:rsid w:val="00957E30"/>
    <w:rsid w:val="00962707"/>
    <w:rsid w:val="009629C9"/>
    <w:rsid w:val="00963452"/>
    <w:rsid w:val="009634EE"/>
    <w:rsid w:val="0096385A"/>
    <w:rsid w:val="00963ADE"/>
    <w:rsid w:val="0096419E"/>
    <w:rsid w:val="00965C8D"/>
    <w:rsid w:val="00965E66"/>
    <w:rsid w:val="00965F95"/>
    <w:rsid w:val="00966E44"/>
    <w:rsid w:val="00967164"/>
    <w:rsid w:val="00970206"/>
    <w:rsid w:val="009712A9"/>
    <w:rsid w:val="009715DC"/>
    <w:rsid w:val="009728A0"/>
    <w:rsid w:val="00972FEC"/>
    <w:rsid w:val="00973408"/>
    <w:rsid w:val="00973FB8"/>
    <w:rsid w:val="00975156"/>
    <w:rsid w:val="00975C9E"/>
    <w:rsid w:val="009764F9"/>
    <w:rsid w:val="00976A49"/>
    <w:rsid w:val="00976F35"/>
    <w:rsid w:val="00977051"/>
    <w:rsid w:val="00981DCD"/>
    <w:rsid w:val="00982B8E"/>
    <w:rsid w:val="00982FF3"/>
    <w:rsid w:val="009834A8"/>
    <w:rsid w:val="009835B7"/>
    <w:rsid w:val="00983E2D"/>
    <w:rsid w:val="00983FE7"/>
    <w:rsid w:val="0098450E"/>
    <w:rsid w:val="00985478"/>
    <w:rsid w:val="00985CF3"/>
    <w:rsid w:val="00985E8E"/>
    <w:rsid w:val="00986C79"/>
    <w:rsid w:val="00987ACE"/>
    <w:rsid w:val="00987FDD"/>
    <w:rsid w:val="00991625"/>
    <w:rsid w:val="00992669"/>
    <w:rsid w:val="00992BB7"/>
    <w:rsid w:val="00992C1F"/>
    <w:rsid w:val="00992E29"/>
    <w:rsid w:val="00994A32"/>
    <w:rsid w:val="00994F04"/>
    <w:rsid w:val="009956A1"/>
    <w:rsid w:val="00996672"/>
    <w:rsid w:val="00996B29"/>
    <w:rsid w:val="0099712F"/>
    <w:rsid w:val="009A0308"/>
    <w:rsid w:val="009A0441"/>
    <w:rsid w:val="009A1C3F"/>
    <w:rsid w:val="009A1CD5"/>
    <w:rsid w:val="009A1E0D"/>
    <w:rsid w:val="009A2F75"/>
    <w:rsid w:val="009A3996"/>
    <w:rsid w:val="009A39AF"/>
    <w:rsid w:val="009A4791"/>
    <w:rsid w:val="009A51C3"/>
    <w:rsid w:val="009A561C"/>
    <w:rsid w:val="009A5A8E"/>
    <w:rsid w:val="009A6146"/>
    <w:rsid w:val="009A722C"/>
    <w:rsid w:val="009A7697"/>
    <w:rsid w:val="009A795E"/>
    <w:rsid w:val="009B035A"/>
    <w:rsid w:val="009B1CC0"/>
    <w:rsid w:val="009B26EA"/>
    <w:rsid w:val="009B2A00"/>
    <w:rsid w:val="009B37D0"/>
    <w:rsid w:val="009B5BDE"/>
    <w:rsid w:val="009B61AA"/>
    <w:rsid w:val="009B773E"/>
    <w:rsid w:val="009B7887"/>
    <w:rsid w:val="009B7A71"/>
    <w:rsid w:val="009C233B"/>
    <w:rsid w:val="009C234D"/>
    <w:rsid w:val="009C3390"/>
    <w:rsid w:val="009C3AC2"/>
    <w:rsid w:val="009C4AFF"/>
    <w:rsid w:val="009C592D"/>
    <w:rsid w:val="009C5B1E"/>
    <w:rsid w:val="009C5DAB"/>
    <w:rsid w:val="009C6114"/>
    <w:rsid w:val="009C7517"/>
    <w:rsid w:val="009D1AF4"/>
    <w:rsid w:val="009D28B0"/>
    <w:rsid w:val="009D47AC"/>
    <w:rsid w:val="009D4ADF"/>
    <w:rsid w:val="009D4EF1"/>
    <w:rsid w:val="009D67DC"/>
    <w:rsid w:val="009E058F"/>
    <w:rsid w:val="009E05FD"/>
    <w:rsid w:val="009E080A"/>
    <w:rsid w:val="009E0B1B"/>
    <w:rsid w:val="009E0CD5"/>
    <w:rsid w:val="009E24C7"/>
    <w:rsid w:val="009E2807"/>
    <w:rsid w:val="009E3BC3"/>
    <w:rsid w:val="009E488E"/>
    <w:rsid w:val="009E48A7"/>
    <w:rsid w:val="009E5CE8"/>
    <w:rsid w:val="009E6013"/>
    <w:rsid w:val="009E64C8"/>
    <w:rsid w:val="009E6F5B"/>
    <w:rsid w:val="009E729D"/>
    <w:rsid w:val="009F04F0"/>
    <w:rsid w:val="009F26CC"/>
    <w:rsid w:val="009F294D"/>
    <w:rsid w:val="009F29BD"/>
    <w:rsid w:val="009F2DC1"/>
    <w:rsid w:val="009F3213"/>
    <w:rsid w:val="009F4669"/>
    <w:rsid w:val="009F49B2"/>
    <w:rsid w:val="009F581E"/>
    <w:rsid w:val="009F5927"/>
    <w:rsid w:val="009F5A5D"/>
    <w:rsid w:val="009F5E2A"/>
    <w:rsid w:val="009F6211"/>
    <w:rsid w:val="009F65F1"/>
    <w:rsid w:val="00A00794"/>
    <w:rsid w:val="00A0079E"/>
    <w:rsid w:val="00A01268"/>
    <w:rsid w:val="00A0157A"/>
    <w:rsid w:val="00A01905"/>
    <w:rsid w:val="00A03771"/>
    <w:rsid w:val="00A04493"/>
    <w:rsid w:val="00A04585"/>
    <w:rsid w:val="00A04A7C"/>
    <w:rsid w:val="00A063B6"/>
    <w:rsid w:val="00A06777"/>
    <w:rsid w:val="00A06FD5"/>
    <w:rsid w:val="00A07604"/>
    <w:rsid w:val="00A113A4"/>
    <w:rsid w:val="00A12809"/>
    <w:rsid w:val="00A13A8E"/>
    <w:rsid w:val="00A14194"/>
    <w:rsid w:val="00A141DA"/>
    <w:rsid w:val="00A15530"/>
    <w:rsid w:val="00A16F2A"/>
    <w:rsid w:val="00A176B2"/>
    <w:rsid w:val="00A20F75"/>
    <w:rsid w:val="00A2112C"/>
    <w:rsid w:val="00A21DDB"/>
    <w:rsid w:val="00A226F6"/>
    <w:rsid w:val="00A25035"/>
    <w:rsid w:val="00A26725"/>
    <w:rsid w:val="00A27288"/>
    <w:rsid w:val="00A3018C"/>
    <w:rsid w:val="00A3045C"/>
    <w:rsid w:val="00A3049E"/>
    <w:rsid w:val="00A304A2"/>
    <w:rsid w:val="00A30C06"/>
    <w:rsid w:val="00A31585"/>
    <w:rsid w:val="00A31DB7"/>
    <w:rsid w:val="00A33919"/>
    <w:rsid w:val="00A33B46"/>
    <w:rsid w:val="00A33B68"/>
    <w:rsid w:val="00A33B6D"/>
    <w:rsid w:val="00A34139"/>
    <w:rsid w:val="00A34563"/>
    <w:rsid w:val="00A35575"/>
    <w:rsid w:val="00A3557C"/>
    <w:rsid w:val="00A360AB"/>
    <w:rsid w:val="00A36662"/>
    <w:rsid w:val="00A400EE"/>
    <w:rsid w:val="00A4022F"/>
    <w:rsid w:val="00A402CF"/>
    <w:rsid w:val="00A40348"/>
    <w:rsid w:val="00A41909"/>
    <w:rsid w:val="00A430FE"/>
    <w:rsid w:val="00A4400D"/>
    <w:rsid w:val="00A441AB"/>
    <w:rsid w:val="00A44A31"/>
    <w:rsid w:val="00A45405"/>
    <w:rsid w:val="00A45687"/>
    <w:rsid w:val="00A46781"/>
    <w:rsid w:val="00A47220"/>
    <w:rsid w:val="00A47710"/>
    <w:rsid w:val="00A47813"/>
    <w:rsid w:val="00A47D75"/>
    <w:rsid w:val="00A5074B"/>
    <w:rsid w:val="00A50A02"/>
    <w:rsid w:val="00A52420"/>
    <w:rsid w:val="00A53064"/>
    <w:rsid w:val="00A5477D"/>
    <w:rsid w:val="00A549B7"/>
    <w:rsid w:val="00A55C82"/>
    <w:rsid w:val="00A566BF"/>
    <w:rsid w:val="00A56877"/>
    <w:rsid w:val="00A57422"/>
    <w:rsid w:val="00A57E6E"/>
    <w:rsid w:val="00A603FD"/>
    <w:rsid w:val="00A61F61"/>
    <w:rsid w:val="00A643B1"/>
    <w:rsid w:val="00A64BBE"/>
    <w:rsid w:val="00A6588E"/>
    <w:rsid w:val="00A65E86"/>
    <w:rsid w:val="00A664B1"/>
    <w:rsid w:val="00A66AE5"/>
    <w:rsid w:val="00A67320"/>
    <w:rsid w:val="00A715CA"/>
    <w:rsid w:val="00A72A24"/>
    <w:rsid w:val="00A72D10"/>
    <w:rsid w:val="00A72FEB"/>
    <w:rsid w:val="00A730A5"/>
    <w:rsid w:val="00A73711"/>
    <w:rsid w:val="00A73B06"/>
    <w:rsid w:val="00A73EC8"/>
    <w:rsid w:val="00A745BA"/>
    <w:rsid w:val="00A74911"/>
    <w:rsid w:val="00A74D64"/>
    <w:rsid w:val="00A752DF"/>
    <w:rsid w:val="00A756C0"/>
    <w:rsid w:val="00A75751"/>
    <w:rsid w:val="00A7584B"/>
    <w:rsid w:val="00A76E7D"/>
    <w:rsid w:val="00A7765D"/>
    <w:rsid w:val="00A77671"/>
    <w:rsid w:val="00A77ABF"/>
    <w:rsid w:val="00A77ADE"/>
    <w:rsid w:val="00A77BB9"/>
    <w:rsid w:val="00A81164"/>
    <w:rsid w:val="00A821AD"/>
    <w:rsid w:val="00A82990"/>
    <w:rsid w:val="00A82AB6"/>
    <w:rsid w:val="00A82FDC"/>
    <w:rsid w:val="00A83611"/>
    <w:rsid w:val="00A83A3B"/>
    <w:rsid w:val="00A84808"/>
    <w:rsid w:val="00A85FDE"/>
    <w:rsid w:val="00A87576"/>
    <w:rsid w:val="00A909F0"/>
    <w:rsid w:val="00A90B4A"/>
    <w:rsid w:val="00A90C60"/>
    <w:rsid w:val="00A9175C"/>
    <w:rsid w:val="00A91C77"/>
    <w:rsid w:val="00A91F45"/>
    <w:rsid w:val="00A929AE"/>
    <w:rsid w:val="00A9320F"/>
    <w:rsid w:val="00A93618"/>
    <w:rsid w:val="00A93840"/>
    <w:rsid w:val="00A9489A"/>
    <w:rsid w:val="00A94B64"/>
    <w:rsid w:val="00A95F90"/>
    <w:rsid w:val="00A97237"/>
    <w:rsid w:val="00AA0CE6"/>
    <w:rsid w:val="00AA3878"/>
    <w:rsid w:val="00AA405C"/>
    <w:rsid w:val="00AA5870"/>
    <w:rsid w:val="00AA69CA"/>
    <w:rsid w:val="00AA7680"/>
    <w:rsid w:val="00AA77DE"/>
    <w:rsid w:val="00AB0303"/>
    <w:rsid w:val="00AB04FB"/>
    <w:rsid w:val="00AB0761"/>
    <w:rsid w:val="00AB2A48"/>
    <w:rsid w:val="00AB2A6E"/>
    <w:rsid w:val="00AB3A0A"/>
    <w:rsid w:val="00AB3A86"/>
    <w:rsid w:val="00AB3CE1"/>
    <w:rsid w:val="00AB3D51"/>
    <w:rsid w:val="00AB3E5C"/>
    <w:rsid w:val="00AB4260"/>
    <w:rsid w:val="00AB4569"/>
    <w:rsid w:val="00AB4DD3"/>
    <w:rsid w:val="00AB5081"/>
    <w:rsid w:val="00AB5C9F"/>
    <w:rsid w:val="00AB6BF5"/>
    <w:rsid w:val="00AB7218"/>
    <w:rsid w:val="00AC00C0"/>
    <w:rsid w:val="00AC1343"/>
    <w:rsid w:val="00AC156B"/>
    <w:rsid w:val="00AC15D1"/>
    <w:rsid w:val="00AC160B"/>
    <w:rsid w:val="00AC26BA"/>
    <w:rsid w:val="00AC32C2"/>
    <w:rsid w:val="00AC409C"/>
    <w:rsid w:val="00AC4B34"/>
    <w:rsid w:val="00AC5E69"/>
    <w:rsid w:val="00AC6AEF"/>
    <w:rsid w:val="00AC7DF8"/>
    <w:rsid w:val="00AD00FB"/>
    <w:rsid w:val="00AD0B48"/>
    <w:rsid w:val="00AD1A07"/>
    <w:rsid w:val="00AD1E6C"/>
    <w:rsid w:val="00AD20FB"/>
    <w:rsid w:val="00AD23D3"/>
    <w:rsid w:val="00AD2898"/>
    <w:rsid w:val="00AD39D3"/>
    <w:rsid w:val="00AD5A23"/>
    <w:rsid w:val="00AD5B31"/>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2D3C"/>
    <w:rsid w:val="00AE3DBA"/>
    <w:rsid w:val="00AE421C"/>
    <w:rsid w:val="00AE4358"/>
    <w:rsid w:val="00AE446E"/>
    <w:rsid w:val="00AE4783"/>
    <w:rsid w:val="00AE5283"/>
    <w:rsid w:val="00AE538D"/>
    <w:rsid w:val="00AE5CB5"/>
    <w:rsid w:val="00AE6083"/>
    <w:rsid w:val="00AE6AC8"/>
    <w:rsid w:val="00AE6CCD"/>
    <w:rsid w:val="00AE7512"/>
    <w:rsid w:val="00AE79FB"/>
    <w:rsid w:val="00AE7B12"/>
    <w:rsid w:val="00AF01CD"/>
    <w:rsid w:val="00AF020B"/>
    <w:rsid w:val="00AF04C4"/>
    <w:rsid w:val="00AF1963"/>
    <w:rsid w:val="00AF2F3E"/>
    <w:rsid w:val="00AF3F95"/>
    <w:rsid w:val="00AF43A9"/>
    <w:rsid w:val="00AF44EC"/>
    <w:rsid w:val="00AF4A49"/>
    <w:rsid w:val="00AF4C99"/>
    <w:rsid w:val="00AF5E39"/>
    <w:rsid w:val="00AF5FE2"/>
    <w:rsid w:val="00AF68BF"/>
    <w:rsid w:val="00B002D3"/>
    <w:rsid w:val="00B0102D"/>
    <w:rsid w:val="00B017D2"/>
    <w:rsid w:val="00B038AB"/>
    <w:rsid w:val="00B03E11"/>
    <w:rsid w:val="00B040AD"/>
    <w:rsid w:val="00B043D2"/>
    <w:rsid w:val="00B04CAF"/>
    <w:rsid w:val="00B04EF0"/>
    <w:rsid w:val="00B056B7"/>
    <w:rsid w:val="00B076F8"/>
    <w:rsid w:val="00B07CF7"/>
    <w:rsid w:val="00B07EC1"/>
    <w:rsid w:val="00B103F5"/>
    <w:rsid w:val="00B107C3"/>
    <w:rsid w:val="00B10F4F"/>
    <w:rsid w:val="00B10F67"/>
    <w:rsid w:val="00B11677"/>
    <w:rsid w:val="00B12ECB"/>
    <w:rsid w:val="00B13CC8"/>
    <w:rsid w:val="00B141A6"/>
    <w:rsid w:val="00B14231"/>
    <w:rsid w:val="00B14603"/>
    <w:rsid w:val="00B154AD"/>
    <w:rsid w:val="00B16237"/>
    <w:rsid w:val="00B16D56"/>
    <w:rsid w:val="00B21095"/>
    <w:rsid w:val="00B2207D"/>
    <w:rsid w:val="00B22C72"/>
    <w:rsid w:val="00B23779"/>
    <w:rsid w:val="00B23790"/>
    <w:rsid w:val="00B244D1"/>
    <w:rsid w:val="00B25241"/>
    <w:rsid w:val="00B2536D"/>
    <w:rsid w:val="00B26C88"/>
    <w:rsid w:val="00B26FDC"/>
    <w:rsid w:val="00B27989"/>
    <w:rsid w:val="00B300D1"/>
    <w:rsid w:val="00B30CB5"/>
    <w:rsid w:val="00B30F5E"/>
    <w:rsid w:val="00B31247"/>
    <w:rsid w:val="00B31563"/>
    <w:rsid w:val="00B319B5"/>
    <w:rsid w:val="00B34B10"/>
    <w:rsid w:val="00B351F1"/>
    <w:rsid w:val="00B36904"/>
    <w:rsid w:val="00B36AAD"/>
    <w:rsid w:val="00B36C15"/>
    <w:rsid w:val="00B36C9B"/>
    <w:rsid w:val="00B3772C"/>
    <w:rsid w:val="00B37D24"/>
    <w:rsid w:val="00B37E44"/>
    <w:rsid w:val="00B37EBB"/>
    <w:rsid w:val="00B40727"/>
    <w:rsid w:val="00B41AB0"/>
    <w:rsid w:val="00B4212C"/>
    <w:rsid w:val="00B42B91"/>
    <w:rsid w:val="00B42BCD"/>
    <w:rsid w:val="00B436D1"/>
    <w:rsid w:val="00B43CA5"/>
    <w:rsid w:val="00B43FC7"/>
    <w:rsid w:val="00B44446"/>
    <w:rsid w:val="00B44495"/>
    <w:rsid w:val="00B4464F"/>
    <w:rsid w:val="00B457E4"/>
    <w:rsid w:val="00B459C9"/>
    <w:rsid w:val="00B46315"/>
    <w:rsid w:val="00B46F30"/>
    <w:rsid w:val="00B472BD"/>
    <w:rsid w:val="00B47ABB"/>
    <w:rsid w:val="00B47BAA"/>
    <w:rsid w:val="00B47E68"/>
    <w:rsid w:val="00B504F7"/>
    <w:rsid w:val="00B50BB4"/>
    <w:rsid w:val="00B50DB0"/>
    <w:rsid w:val="00B51F2C"/>
    <w:rsid w:val="00B52315"/>
    <w:rsid w:val="00B539EC"/>
    <w:rsid w:val="00B54CEC"/>
    <w:rsid w:val="00B551BC"/>
    <w:rsid w:val="00B55852"/>
    <w:rsid w:val="00B57BDF"/>
    <w:rsid w:val="00B60508"/>
    <w:rsid w:val="00B609E9"/>
    <w:rsid w:val="00B61EE9"/>
    <w:rsid w:val="00B649D4"/>
    <w:rsid w:val="00B65266"/>
    <w:rsid w:val="00B66330"/>
    <w:rsid w:val="00B66708"/>
    <w:rsid w:val="00B6675F"/>
    <w:rsid w:val="00B66C3F"/>
    <w:rsid w:val="00B70142"/>
    <w:rsid w:val="00B71051"/>
    <w:rsid w:val="00B71B28"/>
    <w:rsid w:val="00B72DB7"/>
    <w:rsid w:val="00B72FCD"/>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86A29"/>
    <w:rsid w:val="00B90E21"/>
    <w:rsid w:val="00B91144"/>
    <w:rsid w:val="00B912FD"/>
    <w:rsid w:val="00B926FC"/>
    <w:rsid w:val="00B93A9A"/>
    <w:rsid w:val="00B94B6D"/>
    <w:rsid w:val="00B94B76"/>
    <w:rsid w:val="00B951C8"/>
    <w:rsid w:val="00B96548"/>
    <w:rsid w:val="00B96C29"/>
    <w:rsid w:val="00B96DCF"/>
    <w:rsid w:val="00B96EED"/>
    <w:rsid w:val="00BA214B"/>
    <w:rsid w:val="00BA3A6B"/>
    <w:rsid w:val="00BA3D17"/>
    <w:rsid w:val="00BA49E3"/>
    <w:rsid w:val="00BA4F64"/>
    <w:rsid w:val="00BA5159"/>
    <w:rsid w:val="00BA5B83"/>
    <w:rsid w:val="00BA5BA8"/>
    <w:rsid w:val="00BA5C10"/>
    <w:rsid w:val="00BA5CDF"/>
    <w:rsid w:val="00BA5F9D"/>
    <w:rsid w:val="00BA613E"/>
    <w:rsid w:val="00BA61CF"/>
    <w:rsid w:val="00BA7888"/>
    <w:rsid w:val="00BB05E1"/>
    <w:rsid w:val="00BB1277"/>
    <w:rsid w:val="00BB5699"/>
    <w:rsid w:val="00BB6866"/>
    <w:rsid w:val="00BB6B40"/>
    <w:rsid w:val="00BB6E11"/>
    <w:rsid w:val="00BB7E0D"/>
    <w:rsid w:val="00BC15EB"/>
    <w:rsid w:val="00BC1711"/>
    <w:rsid w:val="00BC188B"/>
    <w:rsid w:val="00BC2784"/>
    <w:rsid w:val="00BC2CC8"/>
    <w:rsid w:val="00BC308B"/>
    <w:rsid w:val="00BC3201"/>
    <w:rsid w:val="00BC331B"/>
    <w:rsid w:val="00BC386D"/>
    <w:rsid w:val="00BC3ED6"/>
    <w:rsid w:val="00BC4E31"/>
    <w:rsid w:val="00BC4E6D"/>
    <w:rsid w:val="00BC6979"/>
    <w:rsid w:val="00BC76A3"/>
    <w:rsid w:val="00BC7B43"/>
    <w:rsid w:val="00BD0A1C"/>
    <w:rsid w:val="00BD0C56"/>
    <w:rsid w:val="00BD1309"/>
    <w:rsid w:val="00BD222E"/>
    <w:rsid w:val="00BD25C1"/>
    <w:rsid w:val="00BD2BA6"/>
    <w:rsid w:val="00BD2E72"/>
    <w:rsid w:val="00BD38A9"/>
    <w:rsid w:val="00BD456A"/>
    <w:rsid w:val="00BD4586"/>
    <w:rsid w:val="00BD5615"/>
    <w:rsid w:val="00BD5CBC"/>
    <w:rsid w:val="00BD6727"/>
    <w:rsid w:val="00BE14BB"/>
    <w:rsid w:val="00BE34BF"/>
    <w:rsid w:val="00BE34EB"/>
    <w:rsid w:val="00BE3592"/>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3804"/>
    <w:rsid w:val="00BF438B"/>
    <w:rsid w:val="00BF44CD"/>
    <w:rsid w:val="00BF5C94"/>
    <w:rsid w:val="00BF7501"/>
    <w:rsid w:val="00C032F0"/>
    <w:rsid w:val="00C04932"/>
    <w:rsid w:val="00C04B2A"/>
    <w:rsid w:val="00C05403"/>
    <w:rsid w:val="00C058F4"/>
    <w:rsid w:val="00C06962"/>
    <w:rsid w:val="00C069E5"/>
    <w:rsid w:val="00C06B93"/>
    <w:rsid w:val="00C072C9"/>
    <w:rsid w:val="00C0775C"/>
    <w:rsid w:val="00C07F58"/>
    <w:rsid w:val="00C106FF"/>
    <w:rsid w:val="00C108EC"/>
    <w:rsid w:val="00C12A31"/>
    <w:rsid w:val="00C1474E"/>
    <w:rsid w:val="00C14BCA"/>
    <w:rsid w:val="00C1529C"/>
    <w:rsid w:val="00C163A2"/>
    <w:rsid w:val="00C16AE6"/>
    <w:rsid w:val="00C16BD0"/>
    <w:rsid w:val="00C1789B"/>
    <w:rsid w:val="00C210C0"/>
    <w:rsid w:val="00C238DA"/>
    <w:rsid w:val="00C23A7C"/>
    <w:rsid w:val="00C242BD"/>
    <w:rsid w:val="00C242D3"/>
    <w:rsid w:val="00C2546A"/>
    <w:rsid w:val="00C258EF"/>
    <w:rsid w:val="00C25A9A"/>
    <w:rsid w:val="00C268AF"/>
    <w:rsid w:val="00C26FA1"/>
    <w:rsid w:val="00C26FEE"/>
    <w:rsid w:val="00C270D3"/>
    <w:rsid w:val="00C27839"/>
    <w:rsid w:val="00C27984"/>
    <w:rsid w:val="00C27D48"/>
    <w:rsid w:val="00C302D6"/>
    <w:rsid w:val="00C30500"/>
    <w:rsid w:val="00C305A7"/>
    <w:rsid w:val="00C30788"/>
    <w:rsid w:val="00C30EDE"/>
    <w:rsid w:val="00C310A4"/>
    <w:rsid w:val="00C3119E"/>
    <w:rsid w:val="00C3218F"/>
    <w:rsid w:val="00C329F9"/>
    <w:rsid w:val="00C33B4B"/>
    <w:rsid w:val="00C33EED"/>
    <w:rsid w:val="00C34903"/>
    <w:rsid w:val="00C34BF4"/>
    <w:rsid w:val="00C35E0E"/>
    <w:rsid w:val="00C3696C"/>
    <w:rsid w:val="00C36EB5"/>
    <w:rsid w:val="00C37253"/>
    <w:rsid w:val="00C37852"/>
    <w:rsid w:val="00C4000E"/>
    <w:rsid w:val="00C40030"/>
    <w:rsid w:val="00C40292"/>
    <w:rsid w:val="00C40862"/>
    <w:rsid w:val="00C410BC"/>
    <w:rsid w:val="00C41630"/>
    <w:rsid w:val="00C4188F"/>
    <w:rsid w:val="00C41CB7"/>
    <w:rsid w:val="00C431F6"/>
    <w:rsid w:val="00C432F3"/>
    <w:rsid w:val="00C440B1"/>
    <w:rsid w:val="00C44EFF"/>
    <w:rsid w:val="00C4510C"/>
    <w:rsid w:val="00C4554F"/>
    <w:rsid w:val="00C45B5C"/>
    <w:rsid w:val="00C471CC"/>
    <w:rsid w:val="00C47E57"/>
    <w:rsid w:val="00C47F05"/>
    <w:rsid w:val="00C50CD0"/>
    <w:rsid w:val="00C5116B"/>
    <w:rsid w:val="00C515E3"/>
    <w:rsid w:val="00C52A38"/>
    <w:rsid w:val="00C53BE6"/>
    <w:rsid w:val="00C55B01"/>
    <w:rsid w:val="00C561C5"/>
    <w:rsid w:val="00C6003C"/>
    <w:rsid w:val="00C61B20"/>
    <w:rsid w:val="00C61CE3"/>
    <w:rsid w:val="00C62AFB"/>
    <w:rsid w:val="00C63FFF"/>
    <w:rsid w:val="00C64916"/>
    <w:rsid w:val="00C650A0"/>
    <w:rsid w:val="00C65B44"/>
    <w:rsid w:val="00C65FC2"/>
    <w:rsid w:val="00C66765"/>
    <w:rsid w:val="00C66ED7"/>
    <w:rsid w:val="00C67874"/>
    <w:rsid w:val="00C67D4C"/>
    <w:rsid w:val="00C70B89"/>
    <w:rsid w:val="00C7156A"/>
    <w:rsid w:val="00C7373D"/>
    <w:rsid w:val="00C7427F"/>
    <w:rsid w:val="00C74A2C"/>
    <w:rsid w:val="00C757DE"/>
    <w:rsid w:val="00C76DAA"/>
    <w:rsid w:val="00C76E8E"/>
    <w:rsid w:val="00C772E7"/>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5D0D"/>
    <w:rsid w:val="00C86241"/>
    <w:rsid w:val="00C86261"/>
    <w:rsid w:val="00C87C9C"/>
    <w:rsid w:val="00C90353"/>
    <w:rsid w:val="00C9066F"/>
    <w:rsid w:val="00C906FB"/>
    <w:rsid w:val="00C90A0F"/>
    <w:rsid w:val="00C9101D"/>
    <w:rsid w:val="00C914C6"/>
    <w:rsid w:val="00C92E65"/>
    <w:rsid w:val="00C932DE"/>
    <w:rsid w:val="00C9487B"/>
    <w:rsid w:val="00C94FC0"/>
    <w:rsid w:val="00C956BB"/>
    <w:rsid w:val="00C95957"/>
    <w:rsid w:val="00C95C39"/>
    <w:rsid w:val="00C96224"/>
    <w:rsid w:val="00C9691B"/>
    <w:rsid w:val="00CA062F"/>
    <w:rsid w:val="00CA174D"/>
    <w:rsid w:val="00CA1993"/>
    <w:rsid w:val="00CA1DF7"/>
    <w:rsid w:val="00CA209B"/>
    <w:rsid w:val="00CA2565"/>
    <w:rsid w:val="00CA2A91"/>
    <w:rsid w:val="00CA3E55"/>
    <w:rsid w:val="00CA40DB"/>
    <w:rsid w:val="00CA4CED"/>
    <w:rsid w:val="00CA4D7D"/>
    <w:rsid w:val="00CA6417"/>
    <w:rsid w:val="00CA68AF"/>
    <w:rsid w:val="00CA6C8B"/>
    <w:rsid w:val="00CA6F8E"/>
    <w:rsid w:val="00CA772C"/>
    <w:rsid w:val="00CA7D69"/>
    <w:rsid w:val="00CB0507"/>
    <w:rsid w:val="00CB0786"/>
    <w:rsid w:val="00CB144C"/>
    <w:rsid w:val="00CB2447"/>
    <w:rsid w:val="00CB3755"/>
    <w:rsid w:val="00CB37A4"/>
    <w:rsid w:val="00CB3B04"/>
    <w:rsid w:val="00CB4077"/>
    <w:rsid w:val="00CB4BAF"/>
    <w:rsid w:val="00CB4E26"/>
    <w:rsid w:val="00CB4F60"/>
    <w:rsid w:val="00CB5605"/>
    <w:rsid w:val="00CB61D0"/>
    <w:rsid w:val="00CB61E5"/>
    <w:rsid w:val="00CB6DFE"/>
    <w:rsid w:val="00CB7F71"/>
    <w:rsid w:val="00CC0218"/>
    <w:rsid w:val="00CC081D"/>
    <w:rsid w:val="00CC25AD"/>
    <w:rsid w:val="00CC5AA1"/>
    <w:rsid w:val="00CC5F0F"/>
    <w:rsid w:val="00CC6669"/>
    <w:rsid w:val="00CC69FF"/>
    <w:rsid w:val="00CC6BB9"/>
    <w:rsid w:val="00CC6D30"/>
    <w:rsid w:val="00CC70D5"/>
    <w:rsid w:val="00CC78A8"/>
    <w:rsid w:val="00CC7BF0"/>
    <w:rsid w:val="00CD02A0"/>
    <w:rsid w:val="00CD02CB"/>
    <w:rsid w:val="00CD1474"/>
    <w:rsid w:val="00CD1E23"/>
    <w:rsid w:val="00CD1EE5"/>
    <w:rsid w:val="00CD20CC"/>
    <w:rsid w:val="00CD3DCE"/>
    <w:rsid w:val="00CD3E49"/>
    <w:rsid w:val="00CD4C92"/>
    <w:rsid w:val="00CD5156"/>
    <w:rsid w:val="00CD5E2A"/>
    <w:rsid w:val="00CD677C"/>
    <w:rsid w:val="00CE0C42"/>
    <w:rsid w:val="00CE10D8"/>
    <w:rsid w:val="00CE3764"/>
    <w:rsid w:val="00CE4196"/>
    <w:rsid w:val="00CE5F8C"/>
    <w:rsid w:val="00CE6A81"/>
    <w:rsid w:val="00CE714B"/>
    <w:rsid w:val="00CF077E"/>
    <w:rsid w:val="00CF0B90"/>
    <w:rsid w:val="00CF0E67"/>
    <w:rsid w:val="00CF1077"/>
    <w:rsid w:val="00CF3577"/>
    <w:rsid w:val="00CF3B02"/>
    <w:rsid w:val="00CF40CB"/>
    <w:rsid w:val="00CF484B"/>
    <w:rsid w:val="00CF4905"/>
    <w:rsid w:val="00CF4C6D"/>
    <w:rsid w:val="00CF63EC"/>
    <w:rsid w:val="00CF6DF4"/>
    <w:rsid w:val="00CF7928"/>
    <w:rsid w:val="00D00151"/>
    <w:rsid w:val="00D013BF"/>
    <w:rsid w:val="00D01EBD"/>
    <w:rsid w:val="00D023CB"/>
    <w:rsid w:val="00D02A69"/>
    <w:rsid w:val="00D0420A"/>
    <w:rsid w:val="00D0532F"/>
    <w:rsid w:val="00D05F25"/>
    <w:rsid w:val="00D069AA"/>
    <w:rsid w:val="00D06CD1"/>
    <w:rsid w:val="00D07087"/>
    <w:rsid w:val="00D0735D"/>
    <w:rsid w:val="00D07583"/>
    <w:rsid w:val="00D07BA5"/>
    <w:rsid w:val="00D10C93"/>
    <w:rsid w:val="00D10F0C"/>
    <w:rsid w:val="00D110AD"/>
    <w:rsid w:val="00D11A80"/>
    <w:rsid w:val="00D125A6"/>
    <w:rsid w:val="00D12F91"/>
    <w:rsid w:val="00D133D2"/>
    <w:rsid w:val="00D13A70"/>
    <w:rsid w:val="00D13EE9"/>
    <w:rsid w:val="00D14123"/>
    <w:rsid w:val="00D141D1"/>
    <w:rsid w:val="00D162F3"/>
    <w:rsid w:val="00D17A82"/>
    <w:rsid w:val="00D20233"/>
    <w:rsid w:val="00D220E5"/>
    <w:rsid w:val="00D22735"/>
    <w:rsid w:val="00D23EEC"/>
    <w:rsid w:val="00D2410A"/>
    <w:rsid w:val="00D24A79"/>
    <w:rsid w:val="00D24C03"/>
    <w:rsid w:val="00D24C2D"/>
    <w:rsid w:val="00D252A9"/>
    <w:rsid w:val="00D269E2"/>
    <w:rsid w:val="00D26F35"/>
    <w:rsid w:val="00D27713"/>
    <w:rsid w:val="00D27FD2"/>
    <w:rsid w:val="00D30273"/>
    <w:rsid w:val="00D30BCE"/>
    <w:rsid w:val="00D314DB"/>
    <w:rsid w:val="00D31FEB"/>
    <w:rsid w:val="00D321D4"/>
    <w:rsid w:val="00D328CF"/>
    <w:rsid w:val="00D3426E"/>
    <w:rsid w:val="00D3459D"/>
    <w:rsid w:val="00D34DB7"/>
    <w:rsid w:val="00D351E1"/>
    <w:rsid w:val="00D35DC4"/>
    <w:rsid w:val="00D373B6"/>
    <w:rsid w:val="00D374E2"/>
    <w:rsid w:val="00D375C1"/>
    <w:rsid w:val="00D379AF"/>
    <w:rsid w:val="00D37C01"/>
    <w:rsid w:val="00D408A1"/>
    <w:rsid w:val="00D41481"/>
    <w:rsid w:val="00D41B37"/>
    <w:rsid w:val="00D41EF4"/>
    <w:rsid w:val="00D420D2"/>
    <w:rsid w:val="00D4281E"/>
    <w:rsid w:val="00D4353B"/>
    <w:rsid w:val="00D43EF1"/>
    <w:rsid w:val="00D442E3"/>
    <w:rsid w:val="00D4457D"/>
    <w:rsid w:val="00D44841"/>
    <w:rsid w:val="00D44CA7"/>
    <w:rsid w:val="00D45742"/>
    <w:rsid w:val="00D4586F"/>
    <w:rsid w:val="00D45963"/>
    <w:rsid w:val="00D45C46"/>
    <w:rsid w:val="00D473D4"/>
    <w:rsid w:val="00D500F9"/>
    <w:rsid w:val="00D507DE"/>
    <w:rsid w:val="00D50BBE"/>
    <w:rsid w:val="00D512DC"/>
    <w:rsid w:val="00D51595"/>
    <w:rsid w:val="00D51647"/>
    <w:rsid w:val="00D51C52"/>
    <w:rsid w:val="00D51FE9"/>
    <w:rsid w:val="00D52696"/>
    <w:rsid w:val="00D54B56"/>
    <w:rsid w:val="00D54BE3"/>
    <w:rsid w:val="00D54E87"/>
    <w:rsid w:val="00D55978"/>
    <w:rsid w:val="00D6133B"/>
    <w:rsid w:val="00D61381"/>
    <w:rsid w:val="00D64B5B"/>
    <w:rsid w:val="00D66A81"/>
    <w:rsid w:val="00D673A6"/>
    <w:rsid w:val="00D70309"/>
    <w:rsid w:val="00D70573"/>
    <w:rsid w:val="00D7077E"/>
    <w:rsid w:val="00D7236B"/>
    <w:rsid w:val="00D724CC"/>
    <w:rsid w:val="00D73DC0"/>
    <w:rsid w:val="00D74AC9"/>
    <w:rsid w:val="00D751AE"/>
    <w:rsid w:val="00D7547B"/>
    <w:rsid w:val="00D75F3E"/>
    <w:rsid w:val="00D76477"/>
    <w:rsid w:val="00D770D0"/>
    <w:rsid w:val="00D77B7B"/>
    <w:rsid w:val="00D80862"/>
    <w:rsid w:val="00D80FBF"/>
    <w:rsid w:val="00D81FE6"/>
    <w:rsid w:val="00D846CB"/>
    <w:rsid w:val="00D84719"/>
    <w:rsid w:val="00D8486E"/>
    <w:rsid w:val="00D84BB9"/>
    <w:rsid w:val="00D84DF5"/>
    <w:rsid w:val="00D86044"/>
    <w:rsid w:val="00D87F0A"/>
    <w:rsid w:val="00D90AE4"/>
    <w:rsid w:val="00D9100C"/>
    <w:rsid w:val="00D91B64"/>
    <w:rsid w:val="00D91E03"/>
    <w:rsid w:val="00D92E88"/>
    <w:rsid w:val="00D93002"/>
    <w:rsid w:val="00D938DB"/>
    <w:rsid w:val="00D93971"/>
    <w:rsid w:val="00D93A71"/>
    <w:rsid w:val="00D948E9"/>
    <w:rsid w:val="00D953C0"/>
    <w:rsid w:val="00D957DC"/>
    <w:rsid w:val="00D961B2"/>
    <w:rsid w:val="00D96557"/>
    <w:rsid w:val="00D9656C"/>
    <w:rsid w:val="00D9679C"/>
    <w:rsid w:val="00D96D5E"/>
    <w:rsid w:val="00D97512"/>
    <w:rsid w:val="00DA0428"/>
    <w:rsid w:val="00DA20DE"/>
    <w:rsid w:val="00DA2759"/>
    <w:rsid w:val="00DA4C68"/>
    <w:rsid w:val="00DA57AC"/>
    <w:rsid w:val="00DA59B9"/>
    <w:rsid w:val="00DA7114"/>
    <w:rsid w:val="00DB077E"/>
    <w:rsid w:val="00DB1249"/>
    <w:rsid w:val="00DB1B38"/>
    <w:rsid w:val="00DB3CA9"/>
    <w:rsid w:val="00DB3F5B"/>
    <w:rsid w:val="00DB5638"/>
    <w:rsid w:val="00DB665F"/>
    <w:rsid w:val="00DB705D"/>
    <w:rsid w:val="00DB7F73"/>
    <w:rsid w:val="00DC08E8"/>
    <w:rsid w:val="00DC13E7"/>
    <w:rsid w:val="00DC1516"/>
    <w:rsid w:val="00DC1849"/>
    <w:rsid w:val="00DC2AE3"/>
    <w:rsid w:val="00DC2C4B"/>
    <w:rsid w:val="00DC3B04"/>
    <w:rsid w:val="00DC3F7A"/>
    <w:rsid w:val="00DC4DC1"/>
    <w:rsid w:val="00DC50F7"/>
    <w:rsid w:val="00DC563F"/>
    <w:rsid w:val="00DC6C46"/>
    <w:rsid w:val="00DC75C3"/>
    <w:rsid w:val="00DC77BA"/>
    <w:rsid w:val="00DD1B0B"/>
    <w:rsid w:val="00DD39A4"/>
    <w:rsid w:val="00DD5235"/>
    <w:rsid w:val="00DD5307"/>
    <w:rsid w:val="00DD550D"/>
    <w:rsid w:val="00DD5849"/>
    <w:rsid w:val="00DD6B75"/>
    <w:rsid w:val="00DD6C38"/>
    <w:rsid w:val="00DD7442"/>
    <w:rsid w:val="00DD7B85"/>
    <w:rsid w:val="00DD7C22"/>
    <w:rsid w:val="00DE0358"/>
    <w:rsid w:val="00DE192A"/>
    <w:rsid w:val="00DE22A4"/>
    <w:rsid w:val="00DE22A9"/>
    <w:rsid w:val="00DE273E"/>
    <w:rsid w:val="00DE2F50"/>
    <w:rsid w:val="00DE46B1"/>
    <w:rsid w:val="00DE5AA5"/>
    <w:rsid w:val="00DE6AD0"/>
    <w:rsid w:val="00DE6FFC"/>
    <w:rsid w:val="00DE7AAE"/>
    <w:rsid w:val="00DF1476"/>
    <w:rsid w:val="00DF1506"/>
    <w:rsid w:val="00DF1F90"/>
    <w:rsid w:val="00DF316E"/>
    <w:rsid w:val="00DF39FF"/>
    <w:rsid w:val="00DF3E52"/>
    <w:rsid w:val="00DF436C"/>
    <w:rsid w:val="00DF4655"/>
    <w:rsid w:val="00DF5AF9"/>
    <w:rsid w:val="00DF5B34"/>
    <w:rsid w:val="00DF6228"/>
    <w:rsid w:val="00DF7287"/>
    <w:rsid w:val="00DF7568"/>
    <w:rsid w:val="00E00894"/>
    <w:rsid w:val="00E0205A"/>
    <w:rsid w:val="00E02077"/>
    <w:rsid w:val="00E035CB"/>
    <w:rsid w:val="00E03AFE"/>
    <w:rsid w:val="00E0557E"/>
    <w:rsid w:val="00E055DE"/>
    <w:rsid w:val="00E06626"/>
    <w:rsid w:val="00E06AA4"/>
    <w:rsid w:val="00E074B6"/>
    <w:rsid w:val="00E07551"/>
    <w:rsid w:val="00E07B15"/>
    <w:rsid w:val="00E07B8D"/>
    <w:rsid w:val="00E10521"/>
    <w:rsid w:val="00E1052B"/>
    <w:rsid w:val="00E10FFB"/>
    <w:rsid w:val="00E11578"/>
    <w:rsid w:val="00E12849"/>
    <w:rsid w:val="00E132F6"/>
    <w:rsid w:val="00E136A3"/>
    <w:rsid w:val="00E13CD0"/>
    <w:rsid w:val="00E14CEE"/>
    <w:rsid w:val="00E14F58"/>
    <w:rsid w:val="00E15832"/>
    <w:rsid w:val="00E15C94"/>
    <w:rsid w:val="00E15D52"/>
    <w:rsid w:val="00E16719"/>
    <w:rsid w:val="00E1684C"/>
    <w:rsid w:val="00E1768B"/>
    <w:rsid w:val="00E20448"/>
    <w:rsid w:val="00E20647"/>
    <w:rsid w:val="00E2081B"/>
    <w:rsid w:val="00E20D93"/>
    <w:rsid w:val="00E21DFC"/>
    <w:rsid w:val="00E22C67"/>
    <w:rsid w:val="00E24155"/>
    <w:rsid w:val="00E256E7"/>
    <w:rsid w:val="00E25BA0"/>
    <w:rsid w:val="00E26367"/>
    <w:rsid w:val="00E2643E"/>
    <w:rsid w:val="00E27DF2"/>
    <w:rsid w:val="00E3007C"/>
    <w:rsid w:val="00E30841"/>
    <w:rsid w:val="00E30BA5"/>
    <w:rsid w:val="00E30FD4"/>
    <w:rsid w:val="00E3101A"/>
    <w:rsid w:val="00E31C40"/>
    <w:rsid w:val="00E31EBD"/>
    <w:rsid w:val="00E32034"/>
    <w:rsid w:val="00E321C6"/>
    <w:rsid w:val="00E32E84"/>
    <w:rsid w:val="00E3337B"/>
    <w:rsid w:val="00E34B27"/>
    <w:rsid w:val="00E34C67"/>
    <w:rsid w:val="00E34FA8"/>
    <w:rsid w:val="00E35584"/>
    <w:rsid w:val="00E35CF8"/>
    <w:rsid w:val="00E36260"/>
    <w:rsid w:val="00E36E5D"/>
    <w:rsid w:val="00E377FE"/>
    <w:rsid w:val="00E40033"/>
    <w:rsid w:val="00E40A7A"/>
    <w:rsid w:val="00E40E9C"/>
    <w:rsid w:val="00E42492"/>
    <w:rsid w:val="00E42575"/>
    <w:rsid w:val="00E42C6F"/>
    <w:rsid w:val="00E42CE3"/>
    <w:rsid w:val="00E43084"/>
    <w:rsid w:val="00E43E31"/>
    <w:rsid w:val="00E443EB"/>
    <w:rsid w:val="00E44445"/>
    <w:rsid w:val="00E45A93"/>
    <w:rsid w:val="00E47E8D"/>
    <w:rsid w:val="00E510D6"/>
    <w:rsid w:val="00E51EA2"/>
    <w:rsid w:val="00E52FDC"/>
    <w:rsid w:val="00E5337D"/>
    <w:rsid w:val="00E54049"/>
    <w:rsid w:val="00E55179"/>
    <w:rsid w:val="00E55CDB"/>
    <w:rsid w:val="00E562DB"/>
    <w:rsid w:val="00E578DD"/>
    <w:rsid w:val="00E57903"/>
    <w:rsid w:val="00E57A60"/>
    <w:rsid w:val="00E606EF"/>
    <w:rsid w:val="00E61337"/>
    <w:rsid w:val="00E61B19"/>
    <w:rsid w:val="00E626AF"/>
    <w:rsid w:val="00E62B67"/>
    <w:rsid w:val="00E62C0B"/>
    <w:rsid w:val="00E6322D"/>
    <w:rsid w:val="00E63EE8"/>
    <w:rsid w:val="00E6429C"/>
    <w:rsid w:val="00E64589"/>
    <w:rsid w:val="00E6529E"/>
    <w:rsid w:val="00E655F1"/>
    <w:rsid w:val="00E65BEB"/>
    <w:rsid w:val="00E668C0"/>
    <w:rsid w:val="00E6752C"/>
    <w:rsid w:val="00E7095C"/>
    <w:rsid w:val="00E712CB"/>
    <w:rsid w:val="00E73CA6"/>
    <w:rsid w:val="00E76024"/>
    <w:rsid w:val="00E76775"/>
    <w:rsid w:val="00E7725C"/>
    <w:rsid w:val="00E773A8"/>
    <w:rsid w:val="00E77C74"/>
    <w:rsid w:val="00E8054F"/>
    <w:rsid w:val="00E815E0"/>
    <w:rsid w:val="00E819EE"/>
    <w:rsid w:val="00E820F7"/>
    <w:rsid w:val="00E833A1"/>
    <w:rsid w:val="00E836CA"/>
    <w:rsid w:val="00E83841"/>
    <w:rsid w:val="00E86AD9"/>
    <w:rsid w:val="00E86DCF"/>
    <w:rsid w:val="00E878A4"/>
    <w:rsid w:val="00E87A2E"/>
    <w:rsid w:val="00E90058"/>
    <w:rsid w:val="00E9085B"/>
    <w:rsid w:val="00E90E83"/>
    <w:rsid w:val="00E91790"/>
    <w:rsid w:val="00E91C69"/>
    <w:rsid w:val="00E91FE4"/>
    <w:rsid w:val="00E92751"/>
    <w:rsid w:val="00E92B8D"/>
    <w:rsid w:val="00E92DDD"/>
    <w:rsid w:val="00E92E13"/>
    <w:rsid w:val="00E93DA0"/>
    <w:rsid w:val="00E949DE"/>
    <w:rsid w:val="00E968DB"/>
    <w:rsid w:val="00E970CF"/>
    <w:rsid w:val="00E977D2"/>
    <w:rsid w:val="00EA0238"/>
    <w:rsid w:val="00EA1787"/>
    <w:rsid w:val="00EA1D9E"/>
    <w:rsid w:val="00EA28CE"/>
    <w:rsid w:val="00EA2DF1"/>
    <w:rsid w:val="00EA3DC0"/>
    <w:rsid w:val="00EA4607"/>
    <w:rsid w:val="00EA588B"/>
    <w:rsid w:val="00EA5D14"/>
    <w:rsid w:val="00EA6BF9"/>
    <w:rsid w:val="00EB0007"/>
    <w:rsid w:val="00EB1CA8"/>
    <w:rsid w:val="00EB21F3"/>
    <w:rsid w:val="00EB3CD1"/>
    <w:rsid w:val="00EB4233"/>
    <w:rsid w:val="00EB4752"/>
    <w:rsid w:val="00EB5AAE"/>
    <w:rsid w:val="00EB5C30"/>
    <w:rsid w:val="00EB65BB"/>
    <w:rsid w:val="00EB664F"/>
    <w:rsid w:val="00EB7C76"/>
    <w:rsid w:val="00EB7F89"/>
    <w:rsid w:val="00EC17AD"/>
    <w:rsid w:val="00EC1A6B"/>
    <w:rsid w:val="00EC2005"/>
    <w:rsid w:val="00EC22BB"/>
    <w:rsid w:val="00EC2705"/>
    <w:rsid w:val="00EC3034"/>
    <w:rsid w:val="00EC4D08"/>
    <w:rsid w:val="00EC575A"/>
    <w:rsid w:val="00EC6711"/>
    <w:rsid w:val="00EC7CA2"/>
    <w:rsid w:val="00EC7EC2"/>
    <w:rsid w:val="00ED0246"/>
    <w:rsid w:val="00ED15F6"/>
    <w:rsid w:val="00ED2EE1"/>
    <w:rsid w:val="00ED31D7"/>
    <w:rsid w:val="00ED3B68"/>
    <w:rsid w:val="00ED3FCA"/>
    <w:rsid w:val="00ED4573"/>
    <w:rsid w:val="00ED4E56"/>
    <w:rsid w:val="00ED51ED"/>
    <w:rsid w:val="00ED565F"/>
    <w:rsid w:val="00ED5BD0"/>
    <w:rsid w:val="00ED6538"/>
    <w:rsid w:val="00ED6634"/>
    <w:rsid w:val="00ED6E56"/>
    <w:rsid w:val="00ED71D5"/>
    <w:rsid w:val="00ED7441"/>
    <w:rsid w:val="00ED74F6"/>
    <w:rsid w:val="00ED7A7E"/>
    <w:rsid w:val="00EE124B"/>
    <w:rsid w:val="00EE1578"/>
    <w:rsid w:val="00EE2DAF"/>
    <w:rsid w:val="00EE5C49"/>
    <w:rsid w:val="00EE6059"/>
    <w:rsid w:val="00EE6854"/>
    <w:rsid w:val="00EE7679"/>
    <w:rsid w:val="00EF1867"/>
    <w:rsid w:val="00EF18B7"/>
    <w:rsid w:val="00EF22C5"/>
    <w:rsid w:val="00EF3D54"/>
    <w:rsid w:val="00EF4877"/>
    <w:rsid w:val="00EF4B28"/>
    <w:rsid w:val="00EF67C0"/>
    <w:rsid w:val="00F00B96"/>
    <w:rsid w:val="00F00DC1"/>
    <w:rsid w:val="00F02329"/>
    <w:rsid w:val="00F02EE1"/>
    <w:rsid w:val="00F03E3E"/>
    <w:rsid w:val="00F049A3"/>
    <w:rsid w:val="00F054E2"/>
    <w:rsid w:val="00F077C8"/>
    <w:rsid w:val="00F106ED"/>
    <w:rsid w:val="00F108AC"/>
    <w:rsid w:val="00F114F5"/>
    <w:rsid w:val="00F1158D"/>
    <w:rsid w:val="00F116E0"/>
    <w:rsid w:val="00F118E7"/>
    <w:rsid w:val="00F11DB0"/>
    <w:rsid w:val="00F123F6"/>
    <w:rsid w:val="00F12A88"/>
    <w:rsid w:val="00F12E79"/>
    <w:rsid w:val="00F135C8"/>
    <w:rsid w:val="00F13995"/>
    <w:rsid w:val="00F1448A"/>
    <w:rsid w:val="00F1484C"/>
    <w:rsid w:val="00F14C14"/>
    <w:rsid w:val="00F15446"/>
    <w:rsid w:val="00F156CA"/>
    <w:rsid w:val="00F1650E"/>
    <w:rsid w:val="00F17AF0"/>
    <w:rsid w:val="00F17B71"/>
    <w:rsid w:val="00F21C05"/>
    <w:rsid w:val="00F248D8"/>
    <w:rsid w:val="00F2515B"/>
    <w:rsid w:val="00F2522E"/>
    <w:rsid w:val="00F25D04"/>
    <w:rsid w:val="00F263D8"/>
    <w:rsid w:val="00F26821"/>
    <w:rsid w:val="00F26A17"/>
    <w:rsid w:val="00F26BEA"/>
    <w:rsid w:val="00F27A2C"/>
    <w:rsid w:val="00F30ACD"/>
    <w:rsid w:val="00F30E88"/>
    <w:rsid w:val="00F32301"/>
    <w:rsid w:val="00F34B92"/>
    <w:rsid w:val="00F34BDC"/>
    <w:rsid w:val="00F34C18"/>
    <w:rsid w:val="00F354DB"/>
    <w:rsid w:val="00F35567"/>
    <w:rsid w:val="00F35753"/>
    <w:rsid w:val="00F36C8B"/>
    <w:rsid w:val="00F36D9B"/>
    <w:rsid w:val="00F36E0A"/>
    <w:rsid w:val="00F4078A"/>
    <w:rsid w:val="00F409B7"/>
    <w:rsid w:val="00F41373"/>
    <w:rsid w:val="00F41444"/>
    <w:rsid w:val="00F41579"/>
    <w:rsid w:val="00F42ABF"/>
    <w:rsid w:val="00F447E0"/>
    <w:rsid w:val="00F44933"/>
    <w:rsid w:val="00F4539E"/>
    <w:rsid w:val="00F46993"/>
    <w:rsid w:val="00F46E13"/>
    <w:rsid w:val="00F47FD7"/>
    <w:rsid w:val="00F509C9"/>
    <w:rsid w:val="00F519C0"/>
    <w:rsid w:val="00F5200A"/>
    <w:rsid w:val="00F528B7"/>
    <w:rsid w:val="00F52AF6"/>
    <w:rsid w:val="00F53115"/>
    <w:rsid w:val="00F53526"/>
    <w:rsid w:val="00F53C51"/>
    <w:rsid w:val="00F5471C"/>
    <w:rsid w:val="00F55DB0"/>
    <w:rsid w:val="00F56BA6"/>
    <w:rsid w:val="00F57AF6"/>
    <w:rsid w:val="00F60010"/>
    <w:rsid w:val="00F60036"/>
    <w:rsid w:val="00F60093"/>
    <w:rsid w:val="00F61555"/>
    <w:rsid w:val="00F61B73"/>
    <w:rsid w:val="00F61CD5"/>
    <w:rsid w:val="00F61FCB"/>
    <w:rsid w:val="00F62110"/>
    <w:rsid w:val="00F627C8"/>
    <w:rsid w:val="00F6304D"/>
    <w:rsid w:val="00F632BD"/>
    <w:rsid w:val="00F641BD"/>
    <w:rsid w:val="00F642A3"/>
    <w:rsid w:val="00F6434C"/>
    <w:rsid w:val="00F64CCF"/>
    <w:rsid w:val="00F653FD"/>
    <w:rsid w:val="00F65D2D"/>
    <w:rsid w:val="00F65D78"/>
    <w:rsid w:val="00F65E19"/>
    <w:rsid w:val="00F66608"/>
    <w:rsid w:val="00F67192"/>
    <w:rsid w:val="00F671AB"/>
    <w:rsid w:val="00F67FA6"/>
    <w:rsid w:val="00F70A78"/>
    <w:rsid w:val="00F70BB1"/>
    <w:rsid w:val="00F71050"/>
    <w:rsid w:val="00F71D3F"/>
    <w:rsid w:val="00F73741"/>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2A50"/>
    <w:rsid w:val="00F83CC6"/>
    <w:rsid w:val="00F83CD4"/>
    <w:rsid w:val="00F84F1E"/>
    <w:rsid w:val="00F85996"/>
    <w:rsid w:val="00F8653B"/>
    <w:rsid w:val="00F8761F"/>
    <w:rsid w:val="00F90689"/>
    <w:rsid w:val="00F90B52"/>
    <w:rsid w:val="00F9151B"/>
    <w:rsid w:val="00F91E1A"/>
    <w:rsid w:val="00F92085"/>
    <w:rsid w:val="00F9282C"/>
    <w:rsid w:val="00F92EFF"/>
    <w:rsid w:val="00F93999"/>
    <w:rsid w:val="00F94D69"/>
    <w:rsid w:val="00F95056"/>
    <w:rsid w:val="00F95A3B"/>
    <w:rsid w:val="00F961E2"/>
    <w:rsid w:val="00F97782"/>
    <w:rsid w:val="00F97859"/>
    <w:rsid w:val="00F978C3"/>
    <w:rsid w:val="00FA0153"/>
    <w:rsid w:val="00FA0722"/>
    <w:rsid w:val="00FA0D07"/>
    <w:rsid w:val="00FA1351"/>
    <w:rsid w:val="00FA1FD3"/>
    <w:rsid w:val="00FA321E"/>
    <w:rsid w:val="00FA368D"/>
    <w:rsid w:val="00FA3A0C"/>
    <w:rsid w:val="00FA43BD"/>
    <w:rsid w:val="00FA478D"/>
    <w:rsid w:val="00FA633B"/>
    <w:rsid w:val="00FA65DE"/>
    <w:rsid w:val="00FA6B53"/>
    <w:rsid w:val="00FA73CB"/>
    <w:rsid w:val="00FB023E"/>
    <w:rsid w:val="00FB154F"/>
    <w:rsid w:val="00FB1839"/>
    <w:rsid w:val="00FB2557"/>
    <w:rsid w:val="00FB272A"/>
    <w:rsid w:val="00FB5670"/>
    <w:rsid w:val="00FB7057"/>
    <w:rsid w:val="00FB724F"/>
    <w:rsid w:val="00FC00E2"/>
    <w:rsid w:val="00FC0A74"/>
    <w:rsid w:val="00FC1080"/>
    <w:rsid w:val="00FC2634"/>
    <w:rsid w:val="00FC2CCF"/>
    <w:rsid w:val="00FC367A"/>
    <w:rsid w:val="00FC3EDE"/>
    <w:rsid w:val="00FC5B50"/>
    <w:rsid w:val="00FC7DC2"/>
    <w:rsid w:val="00FC7EB7"/>
    <w:rsid w:val="00FD050C"/>
    <w:rsid w:val="00FD0FA3"/>
    <w:rsid w:val="00FD1C91"/>
    <w:rsid w:val="00FD2803"/>
    <w:rsid w:val="00FD35A8"/>
    <w:rsid w:val="00FD3AAA"/>
    <w:rsid w:val="00FD4756"/>
    <w:rsid w:val="00FD4EE8"/>
    <w:rsid w:val="00FD5895"/>
    <w:rsid w:val="00FD6074"/>
    <w:rsid w:val="00FD6F3F"/>
    <w:rsid w:val="00FD715B"/>
    <w:rsid w:val="00FE1018"/>
    <w:rsid w:val="00FE1AB9"/>
    <w:rsid w:val="00FE2343"/>
    <w:rsid w:val="00FE39E3"/>
    <w:rsid w:val="00FE4D93"/>
    <w:rsid w:val="00FE5EF1"/>
    <w:rsid w:val="00FF02C6"/>
    <w:rsid w:val="00FF0740"/>
    <w:rsid w:val="00FF087D"/>
    <w:rsid w:val="00FF0E38"/>
    <w:rsid w:val="00FF1467"/>
    <w:rsid w:val="00FF17D0"/>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FA2A"/>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F3"/>
    <w:pPr>
      <w:spacing w:line="240" w:lineRule="auto"/>
      <w:jc w:val="both"/>
    </w:pPr>
    <w:rPr>
      <w:rFonts w:ascii="Arial" w:hAnsi="Arial"/>
      <w:sz w:val="24"/>
      <w:lang w:val="ru-RU" w:eastAsia="es-MX"/>
    </w:rPr>
  </w:style>
  <w:style w:type="paragraph" w:styleId="Ttulo1">
    <w:name w:val="heading 1"/>
    <w:basedOn w:val="Normal"/>
    <w:next w:val="Normal"/>
    <w:link w:val="Ttulo1Car"/>
    <w:uiPriority w:val="9"/>
    <w:qFormat/>
    <w:rsid w:val="00EB21F3"/>
    <w:pPr>
      <w:keepNext/>
      <w:keepLines/>
      <w:numPr>
        <w:numId w:val="50"/>
      </w:numPr>
      <w:spacing w:before="240" w:after="0"/>
      <w:outlineLvl w:val="0"/>
    </w:pPr>
    <w:rPr>
      <w:rFonts w:eastAsiaTheme="majorEastAsia" w:cstheme="majorBidi"/>
      <w:b/>
      <w:szCs w:val="24"/>
      <w:lang w:eastAsia="es-ES"/>
    </w:rPr>
  </w:style>
  <w:style w:type="paragraph" w:styleId="Ttulo2">
    <w:name w:val="heading 2"/>
    <w:basedOn w:val="Normal"/>
    <w:next w:val="Normal"/>
    <w:link w:val="Ttulo2Car"/>
    <w:uiPriority w:val="9"/>
    <w:unhideWhenUsed/>
    <w:qFormat/>
    <w:rsid w:val="008B0FD2"/>
    <w:pPr>
      <w:keepNext/>
      <w:keepLines/>
      <w:spacing w:before="40" w:after="0"/>
      <w:jc w:val="cente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8B0FD2"/>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EB21F3"/>
    <w:rPr>
      <w:rFonts w:ascii="Arial" w:eastAsiaTheme="majorEastAsia" w:hAnsi="Arial" w:cstheme="majorBidi"/>
      <w:b/>
      <w:sz w:val="24"/>
      <w:szCs w:val="24"/>
      <w:lang w:val="ru-RU" w:eastAsia="es-ES"/>
    </w:rPr>
  </w:style>
  <w:style w:type="paragraph" w:styleId="TtuloTDC">
    <w:name w:val="TOC Heading"/>
    <w:basedOn w:val="Ttulo1"/>
    <w:next w:val="Normal"/>
    <w:uiPriority w:val="39"/>
    <w:unhideWhenUsed/>
    <w:qFormat/>
    <w:rsid w:val="00390DAE"/>
    <w:pPr>
      <w:outlineLvl w:val="9"/>
    </w:p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0E5A0D"/>
    <w:pPr>
      <w:tabs>
        <w:tab w:val="right" w:leader="dot" w:pos="9629"/>
      </w:tabs>
      <w:spacing w:after="100"/>
      <w:ind w:left="220"/>
      <w:jc w:val="center"/>
    </w:pPr>
  </w:style>
  <w:style w:type="paragraph" w:styleId="NormalWeb">
    <w:name w:val="Normal (Web)"/>
    <w:basedOn w:val="Normal"/>
    <w:uiPriority w:val="99"/>
    <w:unhideWhenUsed/>
    <w:rsid w:val="00915C3F"/>
    <w:pPr>
      <w:spacing w:before="100" w:beforeAutospacing="1" w:after="100" w:afterAutospacing="1"/>
    </w:pPr>
    <w:rPr>
      <w:rFonts w:ascii="Times New Roman" w:eastAsia="Times New Roman" w:hAnsi="Times New Roman" w:cs="Times New Roman"/>
      <w:szCs w:val="24"/>
      <w:lang w:eastAsia="es-ES"/>
    </w:rPr>
  </w:style>
  <w:style w:type="paragraph" w:styleId="Textodeglobo">
    <w:name w:val="Balloon Text"/>
    <w:basedOn w:val="Normal"/>
    <w:link w:val="TextodegloboCar"/>
    <w:uiPriority w:val="99"/>
    <w:semiHidden/>
    <w:unhideWhenUsed/>
    <w:rsid w:val="00DD523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4038330">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14452482">
      <w:bodyDiv w:val="1"/>
      <w:marLeft w:val="0"/>
      <w:marRight w:val="0"/>
      <w:marTop w:val="0"/>
      <w:marBottom w:val="0"/>
      <w:divBdr>
        <w:top w:val="none" w:sz="0" w:space="0" w:color="auto"/>
        <w:left w:val="none" w:sz="0" w:space="0" w:color="auto"/>
        <w:bottom w:val="none" w:sz="0" w:space="0" w:color="auto"/>
        <w:right w:val="none" w:sz="0" w:space="0" w:color="auto"/>
      </w:divBdr>
    </w:div>
    <w:div w:id="118652382">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310157">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387919367">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18216926">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2856144">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2537178">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4500166">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446324">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4013404">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4680">
      <w:bodyDiv w:val="1"/>
      <w:marLeft w:val="0"/>
      <w:marRight w:val="0"/>
      <w:marTop w:val="0"/>
      <w:marBottom w:val="0"/>
      <w:divBdr>
        <w:top w:val="none" w:sz="0" w:space="0" w:color="auto"/>
        <w:left w:val="none" w:sz="0" w:space="0" w:color="auto"/>
        <w:bottom w:val="none" w:sz="0" w:space="0" w:color="auto"/>
        <w:right w:val="none" w:sz="0" w:space="0" w:color="auto"/>
      </w:divBdr>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3260104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77348884">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35085534">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1998726207">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1082508">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099136380">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BB5E86-DA91-4100-A366-BEB574A0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10</Pages>
  <Words>2965</Words>
  <Characters>16309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Politica3</cp:lastModifiedBy>
  <cp:revision>967</cp:revision>
  <dcterms:created xsi:type="dcterms:W3CDTF">2022-05-03T10:45:00Z</dcterms:created>
  <dcterms:modified xsi:type="dcterms:W3CDTF">2023-08-07T06:12:00Z</dcterms:modified>
</cp:coreProperties>
</file>